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p>
    <w:p w:rsidR="00ED1631" w:rsidRPr="00ED1631" w:rsidRDefault="00ED1631" w:rsidP="00ED1631">
      <w:pPr>
        <w:spacing w:line="360" w:lineRule="auto"/>
        <w:jc w:val="center"/>
        <w:rPr>
          <w:rFonts w:ascii="Times New Roman" w:hAnsi="Times New Roman" w:cs="Times New Roman"/>
          <w:b/>
          <w:sz w:val="72"/>
          <w:szCs w:val="72"/>
        </w:rPr>
      </w:pPr>
      <w:r w:rsidRPr="00ED1631">
        <w:rPr>
          <w:rFonts w:ascii="Times New Roman" w:hAnsi="Times New Roman" w:cs="Times New Roman"/>
          <w:b/>
          <w:sz w:val="72"/>
          <w:szCs w:val="72"/>
        </w:rPr>
        <w:t>Polymer Chemistry</w:t>
      </w:r>
    </w:p>
    <w:p w:rsidR="0068724C" w:rsidRDefault="0068724C" w:rsidP="00ED1631">
      <w:pPr>
        <w:spacing w:line="360" w:lineRule="auto"/>
        <w:jc w:val="center"/>
        <w:rPr>
          <w:rFonts w:ascii="Times New Roman" w:hAnsi="Times New Roman" w:cs="Times New Roman"/>
          <w:b/>
          <w:sz w:val="36"/>
          <w:szCs w:val="36"/>
        </w:rPr>
      </w:pPr>
      <w:r>
        <w:rPr>
          <w:rFonts w:ascii="Times New Roman" w:hAnsi="Times New Roman" w:cs="Times New Roman"/>
          <w:b/>
          <w:sz w:val="36"/>
          <w:szCs w:val="36"/>
        </w:rPr>
        <w:t>Notes by</w:t>
      </w:r>
    </w:p>
    <w:p w:rsidR="00ED1631" w:rsidRDefault="00ED1631" w:rsidP="00E65BFD">
      <w:pPr>
        <w:spacing w:after="0" w:line="360" w:lineRule="auto"/>
        <w:jc w:val="center"/>
        <w:rPr>
          <w:rFonts w:ascii="Times New Roman" w:hAnsi="Times New Roman" w:cs="Times New Roman"/>
          <w:b/>
          <w:sz w:val="36"/>
          <w:szCs w:val="36"/>
        </w:rPr>
      </w:pPr>
      <w:r w:rsidRPr="00ED1631">
        <w:rPr>
          <w:rFonts w:ascii="Times New Roman" w:hAnsi="Times New Roman" w:cs="Times New Roman"/>
          <w:b/>
          <w:sz w:val="36"/>
          <w:szCs w:val="36"/>
        </w:rPr>
        <w:t xml:space="preserve">Indranil </w:t>
      </w:r>
      <w:proofErr w:type="spellStart"/>
      <w:r w:rsidRPr="00ED1631">
        <w:rPr>
          <w:rFonts w:ascii="Times New Roman" w:hAnsi="Times New Roman" w:cs="Times New Roman"/>
          <w:b/>
          <w:sz w:val="36"/>
          <w:szCs w:val="36"/>
        </w:rPr>
        <w:t>Chakraborty</w:t>
      </w:r>
      <w:proofErr w:type="spellEnd"/>
    </w:p>
    <w:p w:rsidR="00E65BFD" w:rsidRPr="00E65BFD" w:rsidRDefault="00E65BFD" w:rsidP="00E65BFD">
      <w:pPr>
        <w:spacing w:after="0" w:line="360" w:lineRule="auto"/>
        <w:jc w:val="center"/>
        <w:rPr>
          <w:rFonts w:ascii="Times New Roman" w:hAnsi="Times New Roman" w:cs="Times New Roman"/>
          <w:b/>
          <w:sz w:val="28"/>
          <w:szCs w:val="28"/>
        </w:rPr>
      </w:pPr>
      <w:r w:rsidRPr="00E65BFD">
        <w:rPr>
          <w:rFonts w:ascii="Times New Roman" w:hAnsi="Times New Roman" w:cs="Times New Roman"/>
          <w:b/>
          <w:sz w:val="28"/>
          <w:szCs w:val="28"/>
        </w:rPr>
        <w:t>Department of Chemistry</w:t>
      </w:r>
    </w:p>
    <w:p w:rsidR="00ED1631" w:rsidRDefault="00ED1631" w:rsidP="00ED163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Part-I</w:t>
      </w:r>
      <w:r w:rsidR="003A49C5">
        <w:rPr>
          <w:rFonts w:ascii="Times New Roman" w:hAnsi="Times New Roman" w:cs="Times New Roman"/>
          <w:b/>
          <w:sz w:val="24"/>
          <w:szCs w:val="24"/>
        </w:rPr>
        <w:t>I</w:t>
      </w:r>
    </w:p>
    <w:p w:rsidR="00ED1631" w:rsidRDefault="00ED1631" w:rsidP="00ED163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3A49C5">
        <w:rPr>
          <w:rFonts w:ascii="Times New Roman" w:hAnsi="Times New Roman" w:cs="Times New Roman"/>
          <w:b/>
          <w:sz w:val="24"/>
          <w:szCs w:val="24"/>
        </w:rPr>
        <w:t>Molecular forces &amp; chemical bonding in polymers</w:t>
      </w:r>
      <w:r>
        <w:rPr>
          <w:rFonts w:ascii="Times New Roman" w:hAnsi="Times New Roman" w:cs="Times New Roman"/>
          <w:b/>
          <w:sz w:val="24"/>
          <w:szCs w:val="24"/>
        </w:rPr>
        <w:t>)</w:t>
      </w:r>
    </w:p>
    <w:p w:rsidR="00ED1631" w:rsidRDefault="00ED1631" w:rsidP="00ED1631">
      <w:pPr>
        <w:spacing w:line="360" w:lineRule="auto"/>
        <w:jc w:val="center"/>
        <w:rPr>
          <w:rFonts w:ascii="Times New Roman" w:hAnsi="Times New Roman" w:cs="Times New Roman"/>
          <w:b/>
          <w:sz w:val="24"/>
          <w:szCs w:val="24"/>
        </w:rPr>
      </w:pPr>
    </w:p>
    <w:p w:rsidR="00ED1631" w:rsidRDefault="003D4C36" w:rsidP="003D4C36">
      <w:pPr>
        <w:tabs>
          <w:tab w:val="left" w:pos="4589"/>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Paper-DSE 4T (6</w:t>
      </w:r>
      <w:r w:rsidRPr="003D4C36">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Sem</w:t>
      </w:r>
      <w:proofErr w:type="spellEnd"/>
      <w:proofErr w:type="gramEnd"/>
      <w:r>
        <w:rPr>
          <w:rFonts w:ascii="Times New Roman" w:hAnsi="Times New Roman" w:cs="Times New Roman"/>
          <w:b/>
          <w:sz w:val="24"/>
          <w:szCs w:val="24"/>
        </w:rPr>
        <w:t>)</w:t>
      </w:r>
    </w:p>
    <w:p w:rsidR="00ED1631" w:rsidRDefault="003D4C36" w:rsidP="00ED163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8724C">
        <w:rPr>
          <w:rFonts w:ascii="Times New Roman" w:hAnsi="Times New Roman" w:cs="Times New Roman"/>
          <w:b/>
          <w:sz w:val="24"/>
          <w:szCs w:val="24"/>
        </w:rPr>
        <w:t>Lecture</w:t>
      </w:r>
      <w:r w:rsidR="003A49C5">
        <w:rPr>
          <w:rFonts w:ascii="Times New Roman" w:hAnsi="Times New Roman" w:cs="Times New Roman"/>
          <w:b/>
          <w:sz w:val="24"/>
          <w:szCs w:val="24"/>
        </w:rPr>
        <w:t xml:space="preserve"> Note-2</w:t>
      </w: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jc w:val="center"/>
        <w:rPr>
          <w:rFonts w:ascii="Times New Roman" w:hAnsi="Times New Roman" w:cs="Times New Roman"/>
          <w:b/>
          <w:sz w:val="24"/>
          <w:szCs w:val="24"/>
        </w:rPr>
      </w:pPr>
    </w:p>
    <w:p w:rsidR="00ED1631" w:rsidRDefault="00ED1631" w:rsidP="00ED1631">
      <w:pPr>
        <w:spacing w:line="360" w:lineRule="auto"/>
        <w:rPr>
          <w:rFonts w:ascii="Times New Roman" w:hAnsi="Times New Roman" w:cs="Times New Roman"/>
          <w:b/>
          <w:sz w:val="24"/>
          <w:szCs w:val="24"/>
        </w:rPr>
      </w:pPr>
      <w:bookmarkStart w:id="0" w:name="_GoBack"/>
      <w:bookmarkEnd w:id="0"/>
    </w:p>
    <w:p w:rsidR="00E721B4" w:rsidRDefault="00E721B4" w:rsidP="00E721B4">
      <w:pPr>
        <w:tabs>
          <w:tab w:val="left" w:pos="944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rsidR="00ED1631" w:rsidRDefault="003A49C5" w:rsidP="004F6771">
      <w:pPr>
        <w:tabs>
          <w:tab w:val="left" w:pos="9444"/>
        </w:tabs>
        <w:spacing w:after="0" w:line="360" w:lineRule="auto"/>
        <w:rPr>
          <w:rFonts w:ascii="Times New Roman" w:hAnsi="Times New Roman" w:cs="Times New Roman"/>
          <w:sz w:val="24"/>
          <w:szCs w:val="24"/>
        </w:rPr>
      </w:pPr>
      <w:r w:rsidRPr="00E721B4">
        <w:rPr>
          <w:rFonts w:ascii="Times New Roman" w:hAnsi="Times New Roman" w:cs="Times New Roman"/>
          <w:b/>
          <w:sz w:val="24"/>
          <w:szCs w:val="24"/>
        </w:rPr>
        <w:t>Y</w:t>
      </w:r>
      <w:r w:rsidRPr="00E721B4">
        <w:rPr>
          <w:rFonts w:ascii="Times New Roman" w:hAnsi="Times New Roman" w:cs="Times New Roman"/>
          <w:sz w:val="24"/>
          <w:szCs w:val="24"/>
        </w:rPr>
        <w:t>ou all know from your element</w:t>
      </w:r>
      <w:r w:rsidR="00E134FB">
        <w:rPr>
          <w:rFonts w:ascii="Times New Roman" w:hAnsi="Times New Roman" w:cs="Times New Roman"/>
          <w:sz w:val="24"/>
          <w:szCs w:val="24"/>
        </w:rPr>
        <w:t>ary organic chemistry knowledge that the physical properties</w:t>
      </w:r>
      <w:r w:rsidRPr="00E721B4">
        <w:rPr>
          <w:rFonts w:ascii="Times New Roman" w:hAnsi="Times New Roman" w:cs="Times New Roman"/>
          <w:sz w:val="24"/>
          <w:szCs w:val="24"/>
        </w:rPr>
        <w:t xml:space="preserve"> of members of a homologous series </w:t>
      </w:r>
      <w:r w:rsidR="00E721B4" w:rsidRPr="00E721B4">
        <w:rPr>
          <w:rFonts w:ascii="Times New Roman" w:hAnsi="Times New Roman" w:cs="Times New Roman"/>
          <w:sz w:val="24"/>
          <w:szCs w:val="24"/>
        </w:rPr>
        <w:t>are functions of their</w:t>
      </w:r>
      <w:r w:rsidRPr="00E721B4">
        <w:rPr>
          <w:rFonts w:ascii="Times New Roman" w:hAnsi="Times New Roman" w:cs="Times New Roman"/>
          <w:sz w:val="24"/>
          <w:szCs w:val="24"/>
        </w:rPr>
        <w:t xml:space="preserve"> molecular size (</w:t>
      </w:r>
      <w:proofErr w:type="spellStart"/>
      <w:r w:rsidRPr="00E721B4">
        <w:rPr>
          <w:rFonts w:ascii="Times New Roman" w:hAnsi="Times New Roman" w:cs="Times New Roman"/>
          <w:sz w:val="24"/>
          <w:szCs w:val="24"/>
        </w:rPr>
        <w:t>wt</w:t>
      </w:r>
      <w:proofErr w:type="spellEnd"/>
      <w:r w:rsidRPr="00E721B4">
        <w:rPr>
          <w:rFonts w:ascii="Times New Roman" w:hAnsi="Times New Roman" w:cs="Times New Roman"/>
          <w:sz w:val="24"/>
          <w:szCs w:val="24"/>
        </w:rPr>
        <w:t>). On moving from low molecular w</w:t>
      </w:r>
      <w:r w:rsidR="00E134FB">
        <w:rPr>
          <w:rFonts w:ascii="Times New Roman" w:hAnsi="Times New Roman" w:cs="Times New Roman"/>
          <w:sz w:val="24"/>
          <w:szCs w:val="24"/>
        </w:rPr>
        <w:t xml:space="preserve">eight to high </w:t>
      </w:r>
      <w:r w:rsidRPr="00E721B4">
        <w:rPr>
          <w:rFonts w:ascii="Times New Roman" w:hAnsi="Times New Roman" w:cs="Times New Roman"/>
          <w:sz w:val="24"/>
          <w:szCs w:val="24"/>
        </w:rPr>
        <w:t>molecular weight along a homologous series there occurs a progressive change from the gaseous state through liquids of increasing viscosity (decreasing volatility) to low melting solids and ultimately leading to high-strength solids. Polymers are of high-molecular weight .The reason behind their unus</w:t>
      </w:r>
      <w:r w:rsidR="00E721B4">
        <w:rPr>
          <w:rFonts w:ascii="Times New Roman" w:hAnsi="Times New Roman" w:cs="Times New Roman"/>
          <w:sz w:val="24"/>
          <w:szCs w:val="24"/>
        </w:rPr>
        <w:t>u</w:t>
      </w:r>
      <w:r w:rsidRPr="00E721B4">
        <w:rPr>
          <w:rFonts w:ascii="Times New Roman" w:hAnsi="Times New Roman" w:cs="Times New Roman"/>
          <w:sz w:val="24"/>
          <w:szCs w:val="24"/>
        </w:rPr>
        <w:t>al properties will be discussed here</w:t>
      </w:r>
      <w:r w:rsidR="00E721B4">
        <w:rPr>
          <w:rFonts w:ascii="Times New Roman" w:hAnsi="Times New Roman" w:cs="Times New Roman"/>
          <w:sz w:val="24"/>
          <w:szCs w:val="24"/>
        </w:rPr>
        <w:t>.</w:t>
      </w:r>
    </w:p>
    <w:p w:rsidR="00E134FB" w:rsidRDefault="004F6771" w:rsidP="00E134FB">
      <w:pPr>
        <w:keepNext/>
        <w:tabs>
          <w:tab w:val="left" w:pos="9444"/>
        </w:tabs>
        <w:spacing w:after="0" w:line="360" w:lineRule="auto"/>
        <w:jc w:val="center"/>
      </w:pPr>
      <w:r>
        <w:rPr>
          <w:rFonts w:ascii="Times New Roman" w:hAnsi="Times New Roman" w:cs="Times New Roman"/>
          <w:b/>
          <w:noProof/>
          <w:sz w:val="40"/>
          <w:szCs w:val="40"/>
          <w:lang w:eastAsia="en-IN"/>
        </w:rPr>
        <w:drawing>
          <wp:inline distT="0" distB="0" distL="0" distR="0" wp14:anchorId="4B239380" wp14:editId="2EDE600E">
            <wp:extent cx="4618990" cy="1525156"/>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pture 1.JPG"/>
                    <pic:cNvPicPr/>
                  </pic:nvPicPr>
                  <pic:blipFill rotWithShape="1">
                    <a:blip r:embed="rId7">
                      <a:extLst>
                        <a:ext uri="{28A0092B-C50C-407E-A947-70E740481C1C}">
                          <a14:useLocalDpi xmlns:a14="http://schemas.microsoft.com/office/drawing/2010/main" val="0"/>
                        </a:ext>
                      </a:extLst>
                    </a:blip>
                    <a:srcRect l="1002" t="21296" r="1786" b="939"/>
                    <a:stretch/>
                  </pic:blipFill>
                  <pic:spPr bwMode="auto">
                    <a:xfrm>
                      <a:off x="0" y="0"/>
                      <a:ext cx="4639107" cy="1531798"/>
                    </a:xfrm>
                    <a:prstGeom prst="rect">
                      <a:avLst/>
                    </a:prstGeom>
                    <a:ln>
                      <a:noFill/>
                    </a:ln>
                    <a:extLst>
                      <a:ext uri="{53640926-AAD7-44D8-BBD7-CCE9431645EC}">
                        <a14:shadowObscured xmlns:a14="http://schemas.microsoft.com/office/drawing/2010/main"/>
                      </a:ext>
                    </a:extLst>
                  </pic:spPr>
                </pic:pic>
              </a:graphicData>
            </a:graphic>
          </wp:inline>
        </w:drawing>
      </w:r>
    </w:p>
    <w:p w:rsidR="00E721B4" w:rsidRDefault="00E134FB" w:rsidP="00E134FB">
      <w:pPr>
        <w:pStyle w:val="Caption"/>
        <w:spacing w:after="0"/>
        <w:jc w:val="center"/>
        <w:rPr>
          <w:rFonts w:ascii="Times New Roman" w:hAnsi="Times New Roman" w:cs="Times New Roman"/>
          <w:b/>
          <w:i w:val="0"/>
          <w:sz w:val="24"/>
          <w:szCs w:val="24"/>
        </w:rPr>
      </w:pPr>
      <w:r w:rsidRPr="00E134FB">
        <w:rPr>
          <w:rFonts w:ascii="Times New Roman" w:hAnsi="Times New Roman" w:cs="Times New Roman"/>
          <w:b/>
          <w:i w:val="0"/>
          <w:sz w:val="24"/>
          <w:szCs w:val="24"/>
        </w:rPr>
        <w:t xml:space="preserve">Equation </w:t>
      </w:r>
      <w:r w:rsidRPr="00E134FB">
        <w:rPr>
          <w:rFonts w:ascii="Times New Roman" w:hAnsi="Times New Roman" w:cs="Times New Roman"/>
          <w:b/>
          <w:i w:val="0"/>
          <w:sz w:val="24"/>
          <w:szCs w:val="24"/>
        </w:rPr>
        <w:fldChar w:fldCharType="begin"/>
      </w:r>
      <w:r w:rsidRPr="00E134FB">
        <w:rPr>
          <w:rFonts w:ascii="Times New Roman" w:hAnsi="Times New Roman" w:cs="Times New Roman"/>
          <w:b/>
          <w:i w:val="0"/>
          <w:sz w:val="24"/>
          <w:szCs w:val="24"/>
        </w:rPr>
        <w:instrText xml:space="preserve"> SEQ Equation \* ARABIC </w:instrText>
      </w:r>
      <w:r w:rsidRPr="00E134FB">
        <w:rPr>
          <w:rFonts w:ascii="Times New Roman" w:hAnsi="Times New Roman" w:cs="Times New Roman"/>
          <w:b/>
          <w:i w:val="0"/>
          <w:sz w:val="24"/>
          <w:szCs w:val="24"/>
        </w:rPr>
        <w:fldChar w:fldCharType="separate"/>
      </w:r>
      <w:r w:rsidRPr="00E134FB">
        <w:rPr>
          <w:rFonts w:ascii="Times New Roman" w:hAnsi="Times New Roman" w:cs="Times New Roman"/>
          <w:b/>
          <w:i w:val="0"/>
          <w:noProof/>
          <w:sz w:val="24"/>
          <w:szCs w:val="24"/>
        </w:rPr>
        <w:t>1</w:t>
      </w:r>
      <w:r w:rsidRPr="00E134FB">
        <w:rPr>
          <w:rFonts w:ascii="Times New Roman" w:hAnsi="Times New Roman" w:cs="Times New Roman"/>
          <w:b/>
          <w:i w:val="0"/>
          <w:sz w:val="24"/>
          <w:szCs w:val="24"/>
        </w:rPr>
        <w:fldChar w:fldCharType="end"/>
      </w:r>
      <w:r w:rsidRPr="00E134FB">
        <w:rPr>
          <w:rFonts w:ascii="Times New Roman" w:hAnsi="Times New Roman" w:cs="Times New Roman"/>
          <w:b/>
          <w:i w:val="0"/>
          <w:sz w:val="24"/>
          <w:szCs w:val="24"/>
        </w:rPr>
        <w:t xml:space="preserve">: Change of state with </w:t>
      </w:r>
      <w:proofErr w:type="spellStart"/>
      <w:r w:rsidRPr="00E134FB">
        <w:rPr>
          <w:rFonts w:ascii="Times New Roman" w:hAnsi="Times New Roman" w:cs="Times New Roman"/>
          <w:b/>
          <w:i w:val="0"/>
          <w:sz w:val="24"/>
          <w:szCs w:val="24"/>
        </w:rPr>
        <w:t>Mol</w:t>
      </w:r>
      <w:proofErr w:type="spellEnd"/>
      <w:r w:rsidRPr="00E134FB">
        <w:rPr>
          <w:rFonts w:ascii="Times New Roman" w:hAnsi="Times New Roman" w:cs="Times New Roman"/>
          <w:b/>
          <w:i w:val="0"/>
          <w:sz w:val="24"/>
          <w:szCs w:val="24"/>
        </w:rPr>
        <w:t xml:space="preserve"> </w:t>
      </w:r>
      <w:proofErr w:type="spellStart"/>
      <w:r w:rsidRPr="00E134FB">
        <w:rPr>
          <w:rFonts w:ascii="Times New Roman" w:hAnsi="Times New Roman" w:cs="Times New Roman"/>
          <w:b/>
          <w:i w:val="0"/>
          <w:sz w:val="24"/>
          <w:szCs w:val="24"/>
        </w:rPr>
        <w:t>wt</w:t>
      </w:r>
      <w:proofErr w:type="spellEnd"/>
    </w:p>
    <w:p w:rsidR="00E134FB" w:rsidRPr="00E134FB" w:rsidRDefault="00E134FB" w:rsidP="00E134FB"/>
    <w:p w:rsidR="00322881" w:rsidRDefault="00322881" w:rsidP="00322881">
      <w:pPr>
        <w:autoSpaceDE w:val="0"/>
        <w:autoSpaceDN w:val="0"/>
        <w:adjustRightInd w:val="0"/>
        <w:spacing w:after="0" w:line="240" w:lineRule="auto"/>
        <w:rPr>
          <w:rFonts w:ascii="Times New Roman" w:hAnsi="Times New Roman" w:cs="Times New Roman"/>
          <w:b/>
          <w:sz w:val="24"/>
          <w:szCs w:val="24"/>
        </w:rPr>
      </w:pPr>
      <w:r w:rsidRPr="00322881">
        <w:rPr>
          <w:rFonts w:ascii="Times New Roman" w:hAnsi="Times New Roman" w:cs="Times New Roman"/>
          <w:b/>
          <w:sz w:val="24"/>
          <w:szCs w:val="24"/>
        </w:rPr>
        <w:t>Structure of polymers</w:t>
      </w:r>
    </w:p>
    <w:p w:rsidR="00322881" w:rsidRDefault="00322881" w:rsidP="00322881">
      <w:pPr>
        <w:autoSpaceDE w:val="0"/>
        <w:autoSpaceDN w:val="0"/>
        <w:adjustRightInd w:val="0"/>
        <w:spacing w:after="0" w:line="360" w:lineRule="auto"/>
        <w:jc w:val="both"/>
        <w:rPr>
          <w:rFonts w:ascii="Times New Roman" w:hAnsi="Times New Roman" w:cs="Times New Roman"/>
          <w:b/>
          <w:sz w:val="24"/>
          <w:szCs w:val="24"/>
        </w:rPr>
      </w:pPr>
    </w:p>
    <w:p w:rsidR="00322881" w:rsidRPr="00322881" w:rsidRDefault="00322881" w:rsidP="00322881">
      <w:pPr>
        <w:autoSpaceDE w:val="0"/>
        <w:autoSpaceDN w:val="0"/>
        <w:adjustRightInd w:val="0"/>
        <w:spacing w:after="0" w:line="360" w:lineRule="auto"/>
        <w:jc w:val="both"/>
        <w:rPr>
          <w:rFonts w:ascii="Times New Roman" w:hAnsi="Times New Roman" w:cs="Times New Roman"/>
          <w:color w:val="231F20"/>
          <w:sz w:val="24"/>
          <w:szCs w:val="24"/>
        </w:rPr>
      </w:pPr>
      <w:r w:rsidRPr="00322881">
        <w:rPr>
          <w:rFonts w:ascii="Times New Roman" w:hAnsi="Times New Roman" w:cs="Times New Roman"/>
          <w:color w:val="231F20"/>
          <w:sz w:val="24"/>
          <w:szCs w:val="24"/>
        </w:rPr>
        <w:t xml:space="preserve">1. The chemical structure (atomic composition) of the monomer </w:t>
      </w:r>
      <w:r w:rsidRPr="00E134FB">
        <w:rPr>
          <w:rFonts w:ascii="Times New Roman" w:hAnsi="Times New Roman" w:cs="Times New Roman"/>
          <w:b/>
          <w:color w:val="231F20"/>
          <w:sz w:val="24"/>
          <w:szCs w:val="24"/>
        </w:rPr>
        <w:t>(primary structure)</w:t>
      </w:r>
    </w:p>
    <w:p w:rsidR="00322881" w:rsidRPr="00E134FB" w:rsidRDefault="00322881" w:rsidP="00322881">
      <w:pPr>
        <w:autoSpaceDE w:val="0"/>
        <w:autoSpaceDN w:val="0"/>
        <w:adjustRightInd w:val="0"/>
        <w:spacing w:after="0" w:line="360" w:lineRule="auto"/>
        <w:jc w:val="both"/>
        <w:rPr>
          <w:rFonts w:ascii="Times New Roman" w:hAnsi="Times New Roman" w:cs="Times New Roman"/>
          <w:b/>
          <w:color w:val="231F20"/>
          <w:sz w:val="24"/>
          <w:szCs w:val="24"/>
        </w:rPr>
      </w:pPr>
      <w:r w:rsidRPr="00322881">
        <w:rPr>
          <w:rFonts w:ascii="Times New Roman" w:hAnsi="Times New Roman" w:cs="Times New Roman"/>
          <w:color w:val="231F20"/>
          <w:sz w:val="24"/>
          <w:szCs w:val="24"/>
        </w:rPr>
        <w:t xml:space="preserve">2. The single polymer chain </w:t>
      </w:r>
      <w:r w:rsidRPr="00E134FB">
        <w:rPr>
          <w:rFonts w:ascii="Times New Roman" w:hAnsi="Times New Roman" w:cs="Times New Roman"/>
          <w:b/>
          <w:color w:val="231F20"/>
          <w:sz w:val="24"/>
          <w:szCs w:val="24"/>
        </w:rPr>
        <w:t>(secondary level)</w:t>
      </w:r>
    </w:p>
    <w:p w:rsidR="00E721B4" w:rsidRPr="00E134FB" w:rsidRDefault="00322881" w:rsidP="00322881">
      <w:pPr>
        <w:tabs>
          <w:tab w:val="left" w:pos="9444"/>
        </w:tabs>
        <w:spacing w:after="0" w:line="360" w:lineRule="auto"/>
        <w:jc w:val="both"/>
        <w:rPr>
          <w:rFonts w:ascii="Times New Roman" w:hAnsi="Times New Roman" w:cs="Times New Roman"/>
          <w:b/>
          <w:sz w:val="24"/>
          <w:szCs w:val="24"/>
        </w:rPr>
      </w:pPr>
      <w:r w:rsidRPr="00322881">
        <w:rPr>
          <w:rFonts w:ascii="Times New Roman" w:hAnsi="Times New Roman" w:cs="Times New Roman"/>
          <w:color w:val="231F20"/>
          <w:sz w:val="24"/>
          <w:szCs w:val="24"/>
        </w:rPr>
        <w:t xml:space="preserve">3. Aggregation of polymer chains </w:t>
      </w:r>
      <w:r w:rsidRPr="00E134FB">
        <w:rPr>
          <w:rFonts w:ascii="Times New Roman" w:hAnsi="Times New Roman" w:cs="Times New Roman"/>
          <w:b/>
          <w:color w:val="231F20"/>
          <w:sz w:val="24"/>
          <w:szCs w:val="24"/>
        </w:rPr>
        <w:t>(tertiary structure)</w:t>
      </w:r>
    </w:p>
    <w:p w:rsidR="00322881" w:rsidRPr="00322881" w:rsidRDefault="00322881" w:rsidP="00E721B4">
      <w:pPr>
        <w:tabs>
          <w:tab w:val="left" w:pos="9444"/>
        </w:tabs>
        <w:spacing w:after="0" w:line="360" w:lineRule="auto"/>
        <w:jc w:val="both"/>
        <w:rPr>
          <w:rFonts w:ascii="Times New Roman" w:hAnsi="Times New Roman" w:cs="Times New Roman"/>
          <w:b/>
          <w:sz w:val="24"/>
          <w:szCs w:val="24"/>
        </w:rPr>
      </w:pPr>
    </w:p>
    <w:p w:rsidR="009C24C1" w:rsidRDefault="00E721B4" w:rsidP="00E721B4">
      <w:pPr>
        <w:tabs>
          <w:tab w:val="left" w:pos="4410"/>
        </w:tabs>
        <w:spacing w:line="360" w:lineRule="auto"/>
        <w:jc w:val="center"/>
        <w:rPr>
          <w:rFonts w:ascii="Times New Roman" w:hAnsi="Times New Roman" w:cs="Times New Roman"/>
          <w:b/>
          <w:sz w:val="40"/>
          <w:szCs w:val="40"/>
        </w:rPr>
      </w:pPr>
      <w:r w:rsidRPr="00E721B4">
        <w:rPr>
          <w:rFonts w:ascii="Times New Roman" w:hAnsi="Times New Roman" w:cs="Times New Roman"/>
          <w:b/>
          <w:sz w:val="40"/>
          <w:szCs w:val="40"/>
        </w:rPr>
        <w:t>B</w:t>
      </w:r>
      <w:r>
        <w:rPr>
          <w:rFonts w:ascii="Times New Roman" w:hAnsi="Times New Roman" w:cs="Times New Roman"/>
          <w:b/>
          <w:sz w:val="40"/>
          <w:szCs w:val="40"/>
        </w:rPr>
        <w:t>o</w:t>
      </w:r>
      <w:r w:rsidRPr="00E721B4">
        <w:rPr>
          <w:rFonts w:ascii="Times New Roman" w:hAnsi="Times New Roman" w:cs="Times New Roman"/>
          <w:b/>
          <w:sz w:val="40"/>
          <w:szCs w:val="40"/>
        </w:rPr>
        <w:t>nding in polymers</w:t>
      </w:r>
    </w:p>
    <w:p w:rsidR="00C345FF" w:rsidRPr="00C345FF" w:rsidRDefault="00C345FF" w:rsidP="00C345FF">
      <w:pPr>
        <w:tabs>
          <w:tab w:val="left" w:pos="441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C345FF">
        <w:rPr>
          <w:rFonts w:ascii="Times New Roman" w:hAnsi="Times New Roman" w:cs="Times New Roman"/>
          <w:sz w:val="24"/>
          <w:szCs w:val="24"/>
        </w:rPr>
        <w:t>hem</w:t>
      </w:r>
      <w:r>
        <w:rPr>
          <w:rFonts w:ascii="Times New Roman" w:hAnsi="Times New Roman" w:cs="Times New Roman"/>
          <w:sz w:val="24"/>
          <w:szCs w:val="24"/>
        </w:rPr>
        <w:t xml:space="preserve">ical bonds may be classified as primary or secondary </w:t>
      </w:r>
      <w:r w:rsidRPr="00C345FF">
        <w:rPr>
          <w:rFonts w:ascii="Times New Roman" w:hAnsi="Times New Roman" w:cs="Times New Roman"/>
          <w:sz w:val="24"/>
          <w:szCs w:val="24"/>
        </w:rPr>
        <w:t>depending on the extent of el</w:t>
      </w:r>
      <w:r>
        <w:rPr>
          <w:rFonts w:ascii="Times New Roman" w:hAnsi="Times New Roman" w:cs="Times New Roman"/>
          <w:sz w:val="24"/>
          <w:szCs w:val="24"/>
        </w:rPr>
        <w:t xml:space="preserve">ectron </w:t>
      </w:r>
      <w:r w:rsidRPr="00C345FF">
        <w:rPr>
          <w:rFonts w:ascii="Times New Roman" w:hAnsi="Times New Roman" w:cs="Times New Roman"/>
          <w:sz w:val="24"/>
          <w:szCs w:val="24"/>
        </w:rPr>
        <w:t>involvement. Valence electrons are involved in the formation of primary bonds</w:t>
      </w:r>
      <w:r>
        <w:rPr>
          <w:rFonts w:ascii="Times New Roman" w:hAnsi="Times New Roman" w:cs="Times New Roman"/>
          <w:sz w:val="24"/>
          <w:szCs w:val="24"/>
        </w:rPr>
        <w:t xml:space="preserve">. This results in a substantial </w:t>
      </w:r>
      <w:r w:rsidRPr="00C345FF">
        <w:rPr>
          <w:rFonts w:ascii="Times New Roman" w:hAnsi="Times New Roman" w:cs="Times New Roman"/>
          <w:sz w:val="24"/>
          <w:szCs w:val="24"/>
        </w:rPr>
        <w:t>lowering of the potential energies. Consequently, primary bonds</w:t>
      </w:r>
      <w:r>
        <w:rPr>
          <w:rFonts w:ascii="Times New Roman" w:hAnsi="Times New Roman" w:cs="Times New Roman"/>
          <w:sz w:val="24"/>
          <w:szCs w:val="24"/>
        </w:rPr>
        <w:t xml:space="preserve"> are quite strong. On the other hand, valence electrons are not </w:t>
      </w:r>
      <w:r w:rsidRPr="00C345FF">
        <w:rPr>
          <w:rFonts w:ascii="Times New Roman" w:hAnsi="Times New Roman" w:cs="Times New Roman"/>
          <w:sz w:val="24"/>
          <w:szCs w:val="24"/>
        </w:rPr>
        <w:t xml:space="preserve">involved in the formation of secondary bonds </w:t>
      </w:r>
      <w:r>
        <w:rPr>
          <w:rFonts w:ascii="Times New Roman" w:hAnsi="Times New Roman" w:cs="Times New Roman"/>
          <w:sz w:val="24"/>
          <w:szCs w:val="24"/>
        </w:rPr>
        <w:t>-</w:t>
      </w:r>
      <w:r w:rsidRPr="00C345FF">
        <w:rPr>
          <w:rFonts w:ascii="Times New Roman" w:hAnsi="Times New Roman" w:cs="Times New Roman"/>
          <w:sz w:val="24"/>
          <w:szCs w:val="24"/>
        </w:rPr>
        <w:t xml:space="preserve"> leading to weak bonds.</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Primary</w:t>
      </w:r>
      <w:r w:rsidRPr="00C345FF">
        <w:rPr>
          <w:rFonts w:ascii="Times New Roman" w:hAnsi="Times New Roman" w:cs="Times New Roman"/>
          <w:sz w:val="24"/>
          <w:szCs w:val="24"/>
        </w:rPr>
        <w:t xml:space="preserve"> </w:t>
      </w:r>
      <w:r>
        <w:rPr>
          <w:rFonts w:ascii="Times New Roman" w:hAnsi="Times New Roman" w:cs="Times New Roman"/>
          <w:sz w:val="24"/>
          <w:szCs w:val="24"/>
        </w:rPr>
        <w:t xml:space="preserve">bonds can be further subdivided as </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a. Ionic</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b. Covalent</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c. Metallic</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 xml:space="preserve"> Secondary bonds</w:t>
      </w:r>
      <w:r>
        <w:rPr>
          <w:rFonts w:ascii="Times New Roman" w:hAnsi="Times New Roman" w:cs="Times New Roman"/>
          <w:sz w:val="24"/>
          <w:szCs w:val="24"/>
        </w:rPr>
        <w:t xml:space="preserve"> on the other hand can be further subdivided as </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a. Dipole</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b. Hydrogen</w:t>
      </w:r>
    </w:p>
    <w:p w:rsidR="00C345FF" w:rsidRPr="004F6771" w:rsidRDefault="00C345FF" w:rsidP="004F6771">
      <w:pPr>
        <w:tabs>
          <w:tab w:val="left" w:pos="4410"/>
        </w:tabs>
        <w:spacing w:after="0" w:line="240" w:lineRule="auto"/>
        <w:jc w:val="both"/>
        <w:rPr>
          <w:rFonts w:ascii="Times New Roman" w:hAnsi="Times New Roman" w:cs="Times New Roman"/>
          <w:sz w:val="24"/>
          <w:szCs w:val="24"/>
        </w:rPr>
      </w:pPr>
      <w:r w:rsidRPr="00C345FF">
        <w:rPr>
          <w:rFonts w:ascii="Times New Roman" w:hAnsi="Times New Roman" w:cs="Times New Roman"/>
          <w:sz w:val="24"/>
          <w:szCs w:val="24"/>
        </w:rPr>
        <w:t>c. Induction</w:t>
      </w:r>
    </w:p>
    <w:p w:rsidR="00C345FF" w:rsidRPr="00C345FF" w:rsidRDefault="00C345FF" w:rsidP="004F6771">
      <w:pPr>
        <w:tabs>
          <w:tab w:val="left" w:pos="4410"/>
        </w:tabs>
        <w:spacing w:after="0" w:line="240" w:lineRule="auto"/>
        <w:jc w:val="both"/>
        <w:rPr>
          <w:rFonts w:ascii="Times New Roman" w:hAnsi="Times New Roman" w:cs="Times New Roman"/>
          <w:sz w:val="24"/>
          <w:szCs w:val="24"/>
        </w:rPr>
      </w:pPr>
      <w:proofErr w:type="gramStart"/>
      <w:r w:rsidRPr="00C345FF">
        <w:rPr>
          <w:rFonts w:ascii="Times New Roman" w:hAnsi="Times New Roman" w:cs="Times New Roman"/>
          <w:sz w:val="24"/>
          <w:szCs w:val="24"/>
        </w:rPr>
        <w:t>d</w:t>
      </w:r>
      <w:proofErr w:type="gramEnd"/>
      <w:r w:rsidRPr="00C345FF">
        <w:rPr>
          <w:rFonts w:ascii="Times New Roman" w:hAnsi="Times New Roman" w:cs="Times New Roman"/>
          <w:sz w:val="24"/>
          <w:szCs w:val="24"/>
        </w:rPr>
        <w:t>. van der Waals (dispersion)</w:t>
      </w:r>
      <w:r w:rsidR="004F6771" w:rsidRPr="004F6771">
        <w:rPr>
          <w:rFonts w:ascii="Times New Roman" w:hAnsi="Times New Roman" w:cs="Times New Roman"/>
          <w:b/>
          <w:noProof/>
          <w:sz w:val="40"/>
          <w:szCs w:val="40"/>
          <w:lang w:eastAsia="en-IN"/>
        </w:rPr>
        <w:t xml:space="preserve"> </w:t>
      </w:r>
    </w:p>
    <w:p w:rsidR="00D76396" w:rsidRDefault="00D76396" w:rsidP="00D76396">
      <w:pPr>
        <w:autoSpaceDE w:val="0"/>
        <w:autoSpaceDN w:val="0"/>
        <w:adjustRightInd w:val="0"/>
        <w:spacing w:after="0" w:line="240" w:lineRule="auto"/>
        <w:rPr>
          <w:rFonts w:ascii="Arial" w:hAnsi="Arial" w:cs="Arial"/>
          <w:b/>
          <w:bCs/>
          <w:color w:val="231F20"/>
          <w:sz w:val="19"/>
          <w:szCs w:val="19"/>
        </w:rPr>
      </w:pPr>
    </w:p>
    <w:p w:rsidR="00D76396" w:rsidRDefault="00D76396" w:rsidP="00D76396">
      <w:pPr>
        <w:autoSpaceDE w:val="0"/>
        <w:autoSpaceDN w:val="0"/>
        <w:adjustRightInd w:val="0"/>
        <w:spacing w:after="0" w:line="240" w:lineRule="auto"/>
        <w:rPr>
          <w:rFonts w:ascii="Arial" w:hAnsi="Arial" w:cs="Arial"/>
          <w:b/>
          <w:bCs/>
          <w:color w:val="231F20"/>
          <w:sz w:val="19"/>
          <w:szCs w:val="19"/>
        </w:rPr>
      </w:pPr>
    </w:p>
    <w:p w:rsidR="00D76396" w:rsidRDefault="00D76396" w:rsidP="00D76396">
      <w:pPr>
        <w:autoSpaceDE w:val="0"/>
        <w:autoSpaceDN w:val="0"/>
        <w:adjustRightInd w:val="0"/>
        <w:spacing w:after="0" w:line="240" w:lineRule="auto"/>
        <w:rPr>
          <w:rFonts w:ascii="Arial" w:hAnsi="Arial" w:cs="Arial"/>
          <w:b/>
          <w:bCs/>
          <w:color w:val="231F20"/>
          <w:sz w:val="19"/>
          <w:szCs w:val="19"/>
        </w:rPr>
      </w:pPr>
    </w:p>
    <w:p w:rsidR="00D76396" w:rsidRPr="00D76396" w:rsidRDefault="00D76396" w:rsidP="00D76396">
      <w:pPr>
        <w:autoSpaceDE w:val="0"/>
        <w:autoSpaceDN w:val="0"/>
        <w:adjustRightInd w:val="0"/>
        <w:spacing w:after="0" w:line="360" w:lineRule="auto"/>
        <w:jc w:val="center"/>
        <w:rPr>
          <w:rFonts w:ascii="Times New Roman" w:hAnsi="Times New Roman" w:cs="Times New Roman"/>
          <w:b/>
          <w:bCs/>
          <w:color w:val="231F20"/>
          <w:sz w:val="24"/>
          <w:szCs w:val="24"/>
        </w:rPr>
      </w:pPr>
      <w:r w:rsidRPr="00D76396">
        <w:rPr>
          <w:rFonts w:ascii="Times New Roman" w:hAnsi="Times New Roman" w:cs="Times New Roman"/>
          <w:b/>
          <w:bCs/>
          <w:color w:val="231F20"/>
          <w:sz w:val="24"/>
          <w:szCs w:val="24"/>
        </w:rPr>
        <w:t>A. THE IONIC BOND</w:t>
      </w:r>
    </w:p>
    <w:p w:rsidR="00D76396" w:rsidRPr="00D76396" w:rsidRDefault="00D76396" w:rsidP="00D76396">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For the students of chemistry it is quite clear what ionic bond is. </w:t>
      </w:r>
      <w:r w:rsidR="00EB6BD7">
        <w:rPr>
          <w:rFonts w:ascii="Times New Roman" w:hAnsi="Times New Roman" w:cs="Times New Roman"/>
          <w:color w:val="231F20"/>
          <w:sz w:val="24"/>
          <w:szCs w:val="24"/>
        </w:rPr>
        <w:t>Every element has a desire</w:t>
      </w:r>
      <w:r>
        <w:rPr>
          <w:rFonts w:ascii="Times New Roman" w:hAnsi="Times New Roman" w:cs="Times New Roman"/>
          <w:color w:val="231F20"/>
          <w:sz w:val="24"/>
          <w:szCs w:val="24"/>
        </w:rPr>
        <w:t xml:space="preserve"> to achieve the filled up electronic configuration </w:t>
      </w:r>
      <w:r w:rsidR="00EB6BD7">
        <w:rPr>
          <w:rFonts w:ascii="Times New Roman" w:hAnsi="Times New Roman" w:cs="Times New Roman"/>
          <w:color w:val="231F20"/>
          <w:sz w:val="24"/>
          <w:szCs w:val="24"/>
        </w:rPr>
        <w:t xml:space="preserve">(Stable) </w:t>
      </w:r>
      <w:r>
        <w:rPr>
          <w:rFonts w:ascii="Times New Roman" w:hAnsi="Times New Roman" w:cs="Times New Roman"/>
          <w:color w:val="231F20"/>
          <w:sz w:val="24"/>
          <w:szCs w:val="24"/>
        </w:rPr>
        <w:t>of nearest inert gasses</w:t>
      </w:r>
      <w:r w:rsidR="00EB6BD7">
        <w:rPr>
          <w:rFonts w:ascii="Times New Roman" w:hAnsi="Times New Roman" w:cs="Times New Roman"/>
          <w:color w:val="231F20"/>
          <w:sz w:val="24"/>
          <w:szCs w:val="24"/>
        </w:rPr>
        <w:t xml:space="preserve"> either by</w:t>
      </w:r>
      <w:r w:rsidRPr="00D76396">
        <w:rPr>
          <w:rFonts w:ascii="Times New Roman" w:hAnsi="Times New Roman" w:cs="Times New Roman"/>
          <w:color w:val="231F20"/>
          <w:sz w:val="24"/>
          <w:szCs w:val="24"/>
        </w:rPr>
        <w:t xml:space="preserve"> losing, gaining, or sharing electrons.</w:t>
      </w:r>
    </w:p>
    <w:p w:rsidR="005A3A25" w:rsidRDefault="00EB6BD7" w:rsidP="00D76396">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In doing so</w:t>
      </w:r>
      <w:r w:rsidR="0065784A">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elements </w:t>
      </w:r>
      <w:r w:rsidR="00D76396" w:rsidRPr="00D76396">
        <w:rPr>
          <w:rFonts w:ascii="Times New Roman" w:hAnsi="Times New Roman" w:cs="Times New Roman"/>
          <w:color w:val="231F20"/>
          <w:sz w:val="24"/>
          <w:szCs w:val="24"/>
        </w:rPr>
        <w:t>that lose electrons (electropositive elements)</w:t>
      </w:r>
      <w:r w:rsidR="0065784A">
        <w:rPr>
          <w:rFonts w:ascii="Times New Roman" w:hAnsi="Times New Roman" w:cs="Times New Roman"/>
          <w:color w:val="231F20"/>
          <w:sz w:val="24"/>
          <w:szCs w:val="24"/>
        </w:rPr>
        <w:t xml:space="preserve"> form </w:t>
      </w:r>
      <w:proofErr w:type="spellStart"/>
      <w:r w:rsidR="0065784A">
        <w:rPr>
          <w:rFonts w:ascii="Times New Roman" w:hAnsi="Times New Roman" w:cs="Times New Roman"/>
          <w:color w:val="231F20"/>
          <w:sz w:val="24"/>
          <w:szCs w:val="24"/>
        </w:rPr>
        <w:t>cations</w:t>
      </w:r>
      <w:proofErr w:type="spellEnd"/>
      <w:r w:rsidR="0065784A">
        <w:rPr>
          <w:rFonts w:ascii="Times New Roman" w:hAnsi="Times New Roman" w:cs="Times New Roman"/>
          <w:color w:val="231F20"/>
          <w:sz w:val="24"/>
          <w:szCs w:val="24"/>
        </w:rPr>
        <w:t xml:space="preserve">, </w:t>
      </w:r>
      <w:r w:rsidR="00D76396" w:rsidRPr="00D76396">
        <w:rPr>
          <w:rFonts w:ascii="Times New Roman" w:hAnsi="Times New Roman" w:cs="Times New Roman"/>
          <w:color w:val="231F20"/>
          <w:sz w:val="24"/>
          <w:szCs w:val="24"/>
        </w:rPr>
        <w:t>and those that gain electrons (electronegative ele</w:t>
      </w:r>
      <w:r>
        <w:rPr>
          <w:rFonts w:ascii="Times New Roman" w:hAnsi="Times New Roman" w:cs="Times New Roman"/>
          <w:color w:val="231F20"/>
          <w:sz w:val="24"/>
          <w:szCs w:val="24"/>
        </w:rPr>
        <w:t>ments)</w:t>
      </w:r>
      <w:r w:rsidR="005A3A25">
        <w:rPr>
          <w:rFonts w:ascii="Times New Roman" w:hAnsi="Times New Roman" w:cs="Times New Roman"/>
          <w:color w:val="231F20"/>
          <w:sz w:val="24"/>
          <w:szCs w:val="24"/>
        </w:rPr>
        <w:t xml:space="preserve"> form anions,</w:t>
      </w:r>
      <w:r>
        <w:rPr>
          <w:rFonts w:ascii="Times New Roman" w:hAnsi="Times New Roman" w:cs="Times New Roman"/>
          <w:color w:val="231F20"/>
          <w:sz w:val="24"/>
          <w:szCs w:val="24"/>
        </w:rPr>
        <w:t xml:space="preserve"> </w:t>
      </w:r>
      <w:r w:rsidR="0065784A">
        <w:rPr>
          <w:rFonts w:ascii="Times New Roman" w:hAnsi="Times New Roman" w:cs="Times New Roman"/>
          <w:color w:val="231F20"/>
          <w:sz w:val="24"/>
          <w:szCs w:val="24"/>
        </w:rPr>
        <w:t>leading to</w:t>
      </w:r>
      <w:r w:rsidR="00D76396" w:rsidRPr="00D76396">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formation of </w:t>
      </w:r>
      <w:r w:rsidR="00D76396" w:rsidRPr="00D76396">
        <w:rPr>
          <w:rFonts w:ascii="Times New Roman" w:hAnsi="Times New Roman" w:cs="Times New Roman"/>
          <w:color w:val="231F20"/>
          <w:sz w:val="24"/>
          <w:szCs w:val="24"/>
        </w:rPr>
        <w:t>ionic bond</w:t>
      </w:r>
      <w:r w:rsidR="005A3A25">
        <w:rPr>
          <w:rFonts w:ascii="Times New Roman" w:hAnsi="Times New Roman" w:cs="Times New Roman"/>
          <w:color w:val="231F20"/>
          <w:sz w:val="24"/>
          <w:szCs w:val="24"/>
        </w:rPr>
        <w:t>s. It</w:t>
      </w:r>
      <w:r>
        <w:rPr>
          <w:rFonts w:ascii="Times New Roman" w:hAnsi="Times New Roman" w:cs="Times New Roman"/>
          <w:color w:val="231F20"/>
          <w:sz w:val="24"/>
          <w:szCs w:val="24"/>
        </w:rPr>
        <w:t xml:space="preserve"> is nothing but the electrostatic force of attraction between </w:t>
      </w:r>
      <w:r w:rsidR="0065784A">
        <w:rPr>
          <w:rFonts w:ascii="Times New Roman" w:hAnsi="Times New Roman" w:cs="Times New Roman"/>
          <w:color w:val="231F20"/>
          <w:sz w:val="24"/>
          <w:szCs w:val="24"/>
        </w:rPr>
        <w:t>the ions of opposite charge</w:t>
      </w:r>
      <w:r w:rsidR="00D76396" w:rsidRPr="00D76396">
        <w:rPr>
          <w:rFonts w:ascii="Times New Roman" w:hAnsi="Times New Roman" w:cs="Times New Roman"/>
          <w:color w:val="231F20"/>
          <w:sz w:val="24"/>
          <w:szCs w:val="24"/>
        </w:rPr>
        <w:t xml:space="preserve">. </w:t>
      </w:r>
    </w:p>
    <w:p w:rsidR="005A3A25" w:rsidRDefault="00B83339" w:rsidP="00B81FC4">
      <w:pPr>
        <w:autoSpaceDE w:val="0"/>
        <w:autoSpaceDN w:val="0"/>
        <w:adjustRightInd w:val="0"/>
        <w:spacing w:after="0" w:line="360" w:lineRule="auto"/>
        <w:rPr>
          <w:rFonts w:ascii="Times New Roman" w:hAnsi="Times New Roman" w:cs="Times New Roman"/>
          <w:b/>
          <w:color w:val="231F20"/>
          <w:sz w:val="24"/>
          <w:szCs w:val="24"/>
        </w:rPr>
      </w:pPr>
      <w:r>
        <w:rPr>
          <w:rFonts w:ascii="Times New Roman" w:hAnsi="Times New Roman" w:cs="Times New Roman"/>
          <w:color w:val="231F20"/>
          <w:sz w:val="24"/>
          <w:szCs w:val="24"/>
        </w:rPr>
        <w:t>During the formation of sodium chloride, s</w:t>
      </w:r>
      <w:r w:rsidR="005A3A25">
        <w:rPr>
          <w:rFonts w:ascii="Times New Roman" w:hAnsi="Times New Roman" w:cs="Times New Roman"/>
          <w:color w:val="231F20"/>
          <w:sz w:val="24"/>
          <w:szCs w:val="24"/>
        </w:rPr>
        <w:t>od</w:t>
      </w:r>
      <w:r>
        <w:rPr>
          <w:rFonts w:ascii="Times New Roman" w:hAnsi="Times New Roman" w:cs="Times New Roman"/>
          <w:color w:val="231F20"/>
          <w:sz w:val="24"/>
          <w:szCs w:val="24"/>
        </w:rPr>
        <w:t>ium</w:t>
      </w:r>
      <w:r w:rsidR="00D76396" w:rsidRPr="00D76396">
        <w:rPr>
          <w:rFonts w:ascii="Times New Roman" w:hAnsi="Times New Roman" w:cs="Times New Roman"/>
          <w:color w:val="231F20"/>
          <w:sz w:val="24"/>
          <w:szCs w:val="24"/>
        </w:rPr>
        <w:t xml:space="preserve"> easily lose</w:t>
      </w:r>
      <w:r w:rsidR="005A3A25">
        <w:rPr>
          <w:rFonts w:ascii="Times New Roman" w:hAnsi="Times New Roman" w:cs="Times New Roman"/>
          <w:color w:val="231F20"/>
          <w:sz w:val="24"/>
          <w:szCs w:val="24"/>
        </w:rPr>
        <w:t>s</w:t>
      </w:r>
      <w:r w:rsidR="00D76396" w:rsidRPr="00D76396">
        <w:rPr>
          <w:rFonts w:ascii="Times New Roman" w:hAnsi="Times New Roman" w:cs="Times New Roman"/>
          <w:color w:val="231F20"/>
          <w:sz w:val="24"/>
          <w:szCs w:val="24"/>
        </w:rPr>
        <w:t xml:space="preserve"> the outermost 3s electron</w:t>
      </w:r>
      <w:r w:rsidR="005A3A25">
        <w:rPr>
          <w:rFonts w:ascii="Times New Roman" w:hAnsi="Times New Roman" w:cs="Times New Roman"/>
          <w:color w:val="231F20"/>
          <w:sz w:val="24"/>
          <w:szCs w:val="24"/>
        </w:rPr>
        <w:t xml:space="preserve"> and forms Na</w:t>
      </w:r>
      <w:r w:rsidR="005A3A25" w:rsidRPr="005A3A25">
        <w:rPr>
          <w:rFonts w:ascii="Times New Roman" w:hAnsi="Times New Roman" w:cs="Times New Roman"/>
          <w:color w:val="231F20"/>
          <w:sz w:val="24"/>
          <w:szCs w:val="24"/>
          <w:vertAlign w:val="superscript"/>
        </w:rPr>
        <w:t>+</w:t>
      </w:r>
      <w:r w:rsidR="00D76396" w:rsidRPr="00D76396">
        <w:rPr>
          <w:rFonts w:ascii="Times New Roman" w:hAnsi="Times New Roman" w:cs="Times New Roman"/>
          <w:color w:val="231F20"/>
          <w:sz w:val="24"/>
          <w:szCs w:val="24"/>
        </w:rPr>
        <w:t xml:space="preserve"> to achieve the stable inert gas configuration</w:t>
      </w:r>
      <w:r w:rsidR="005A3A25">
        <w:rPr>
          <w:rFonts w:ascii="Times New Roman" w:hAnsi="Times New Roman" w:cs="Times New Roman"/>
          <w:color w:val="231F20"/>
          <w:sz w:val="24"/>
          <w:szCs w:val="24"/>
        </w:rPr>
        <w:t xml:space="preserve"> of</w:t>
      </w:r>
      <w:r w:rsidR="00B81FC4">
        <w:rPr>
          <w:rFonts w:ascii="Times New Roman" w:hAnsi="Times New Roman" w:cs="Times New Roman"/>
          <w:color w:val="231F20"/>
          <w:sz w:val="24"/>
          <w:szCs w:val="24"/>
        </w:rPr>
        <w:t xml:space="preserve"> He</w:t>
      </w:r>
      <w:r w:rsidR="00D76396" w:rsidRPr="00D76396">
        <w:rPr>
          <w:rFonts w:ascii="Times New Roman" w:hAnsi="Times New Roman" w:cs="Times New Roman"/>
          <w:color w:val="231F20"/>
          <w:sz w:val="24"/>
          <w:szCs w:val="24"/>
        </w:rPr>
        <w:t>. Chlorine, on the other hand (with large electron affinity), can achieve a stable electronic configuration</w:t>
      </w:r>
      <w:r w:rsidR="005A3A25">
        <w:rPr>
          <w:rFonts w:ascii="Times New Roman" w:hAnsi="Times New Roman" w:cs="Times New Roman"/>
          <w:color w:val="231F20"/>
          <w:sz w:val="24"/>
          <w:szCs w:val="24"/>
        </w:rPr>
        <w:t xml:space="preserve"> of Ne by gaining </w:t>
      </w:r>
      <w:r w:rsidR="00D76396" w:rsidRPr="00D76396">
        <w:rPr>
          <w:rFonts w:ascii="Times New Roman" w:hAnsi="Times New Roman" w:cs="Times New Roman"/>
          <w:color w:val="231F20"/>
          <w:sz w:val="24"/>
          <w:szCs w:val="24"/>
        </w:rPr>
        <w:t>an extra electron</w:t>
      </w:r>
      <w:r w:rsidR="005A3A25">
        <w:rPr>
          <w:rFonts w:ascii="Times New Roman" w:hAnsi="Times New Roman" w:cs="Times New Roman"/>
          <w:color w:val="231F20"/>
          <w:sz w:val="24"/>
          <w:szCs w:val="24"/>
        </w:rPr>
        <w:t xml:space="preserve"> forming </w:t>
      </w:r>
      <w:proofErr w:type="spellStart"/>
      <w:r w:rsidR="005A3A25">
        <w:rPr>
          <w:rFonts w:ascii="Times New Roman" w:hAnsi="Times New Roman" w:cs="Times New Roman"/>
          <w:color w:val="231F20"/>
          <w:sz w:val="24"/>
          <w:szCs w:val="24"/>
        </w:rPr>
        <w:t>Cl</w:t>
      </w:r>
      <w:proofErr w:type="spellEnd"/>
      <w:r w:rsidR="005A3A25" w:rsidRPr="005A3A25">
        <w:rPr>
          <w:rFonts w:ascii="Times New Roman" w:hAnsi="Times New Roman" w:cs="Times New Roman"/>
          <w:color w:val="231F20"/>
          <w:sz w:val="24"/>
          <w:szCs w:val="24"/>
          <w:vertAlign w:val="superscript"/>
        </w:rPr>
        <w:t>-</w:t>
      </w:r>
      <w:r w:rsidR="00D76396" w:rsidRPr="00D76396">
        <w:rPr>
          <w:rFonts w:ascii="Times New Roman" w:hAnsi="Times New Roman" w:cs="Times New Roman"/>
          <w:color w:val="231F20"/>
          <w:sz w:val="24"/>
          <w:szCs w:val="24"/>
        </w:rPr>
        <w:t>.</w:t>
      </w:r>
      <w:r w:rsidR="00B81FC4">
        <w:rPr>
          <w:rFonts w:ascii="Times New Roman" w:hAnsi="Times New Roman" w:cs="Times New Roman"/>
          <w:color w:val="231F20"/>
          <w:sz w:val="24"/>
          <w:szCs w:val="24"/>
        </w:rPr>
        <w:t xml:space="preserve"> </w:t>
      </w:r>
      <w:r w:rsidR="00D76396" w:rsidRPr="00D76396">
        <w:rPr>
          <w:rFonts w:ascii="Times New Roman" w:hAnsi="Times New Roman" w:cs="Times New Roman"/>
          <w:color w:val="231F20"/>
          <w:sz w:val="24"/>
          <w:szCs w:val="24"/>
        </w:rPr>
        <w:t xml:space="preserve"> </w:t>
      </w:r>
      <w:r w:rsidR="00B81FC4" w:rsidRPr="00B81FC4">
        <w:rPr>
          <w:rFonts w:ascii="Times New Roman" w:hAnsi="Times New Roman" w:cs="Times New Roman"/>
          <w:color w:val="231F20"/>
          <w:sz w:val="24"/>
          <w:szCs w:val="24"/>
        </w:rPr>
        <w:t xml:space="preserve">Ionic bonds are not </w:t>
      </w:r>
      <w:r w:rsidR="00B81FC4">
        <w:rPr>
          <w:rFonts w:ascii="Times New Roman" w:hAnsi="Times New Roman" w:cs="Times New Roman"/>
          <w:color w:val="231F20"/>
          <w:sz w:val="24"/>
          <w:szCs w:val="24"/>
        </w:rPr>
        <w:t>quite common</w:t>
      </w:r>
      <w:r w:rsidR="00B81FC4" w:rsidRPr="00B81FC4">
        <w:rPr>
          <w:rFonts w:ascii="Times New Roman" w:hAnsi="Times New Roman" w:cs="Times New Roman"/>
          <w:color w:val="231F20"/>
          <w:sz w:val="24"/>
          <w:szCs w:val="24"/>
        </w:rPr>
        <w:t xml:space="preserve"> in polymeric materials. Howe</w:t>
      </w:r>
      <w:r w:rsidR="00B81FC4">
        <w:rPr>
          <w:rFonts w:ascii="Times New Roman" w:hAnsi="Times New Roman" w:cs="Times New Roman"/>
          <w:color w:val="231F20"/>
          <w:sz w:val="24"/>
          <w:szCs w:val="24"/>
        </w:rPr>
        <w:t xml:space="preserve">ver, divalent ions are known to </w:t>
      </w:r>
      <w:r w:rsidR="00B81FC4" w:rsidRPr="00B81FC4">
        <w:rPr>
          <w:rFonts w:ascii="Times New Roman" w:hAnsi="Times New Roman" w:cs="Times New Roman"/>
          <w:color w:val="231F20"/>
          <w:sz w:val="24"/>
          <w:szCs w:val="24"/>
        </w:rPr>
        <w:t xml:space="preserve">act as cross-links between carboxyl groups in natural resins. </w:t>
      </w:r>
      <w:r w:rsidR="00774C5C">
        <w:rPr>
          <w:rFonts w:ascii="Times New Roman" w:hAnsi="Times New Roman" w:cs="Times New Roman"/>
          <w:b/>
          <w:color w:val="231F20"/>
          <w:sz w:val="24"/>
          <w:szCs w:val="24"/>
        </w:rPr>
        <w:t>The p</w:t>
      </w:r>
      <w:r w:rsidR="00B81FC4" w:rsidRPr="00B81FC4">
        <w:rPr>
          <w:rFonts w:ascii="Times New Roman" w:hAnsi="Times New Roman" w:cs="Times New Roman"/>
          <w:b/>
          <w:color w:val="231F20"/>
          <w:sz w:val="24"/>
          <w:szCs w:val="24"/>
        </w:rPr>
        <w:t>olymers</w:t>
      </w:r>
      <w:r w:rsidR="00774C5C">
        <w:rPr>
          <w:rFonts w:ascii="Times New Roman" w:hAnsi="Times New Roman" w:cs="Times New Roman"/>
          <w:b/>
          <w:color w:val="231F20"/>
          <w:sz w:val="24"/>
          <w:szCs w:val="24"/>
        </w:rPr>
        <w:t xml:space="preserve"> that</w:t>
      </w:r>
      <w:r>
        <w:rPr>
          <w:rFonts w:ascii="Times New Roman" w:hAnsi="Times New Roman" w:cs="Times New Roman"/>
          <w:b/>
          <w:color w:val="231F20"/>
          <w:sz w:val="24"/>
          <w:szCs w:val="24"/>
        </w:rPr>
        <w:t xml:space="preserve"> contain ionic bonds are</w:t>
      </w:r>
      <w:r w:rsidR="00B81FC4" w:rsidRPr="00B81FC4">
        <w:rPr>
          <w:rFonts w:ascii="Times New Roman" w:hAnsi="Times New Roman" w:cs="Times New Roman"/>
          <w:b/>
          <w:color w:val="231F20"/>
          <w:sz w:val="24"/>
          <w:szCs w:val="24"/>
        </w:rPr>
        <w:t xml:space="preserve"> known as </w:t>
      </w:r>
      <w:proofErr w:type="spellStart"/>
      <w:r w:rsidR="00B81FC4" w:rsidRPr="00B81FC4">
        <w:rPr>
          <w:rFonts w:ascii="Times New Roman" w:hAnsi="Times New Roman" w:cs="Times New Roman"/>
          <w:b/>
          <w:i/>
          <w:color w:val="231F20"/>
          <w:sz w:val="24"/>
          <w:szCs w:val="24"/>
        </w:rPr>
        <w:t>ionomers</w:t>
      </w:r>
      <w:proofErr w:type="spellEnd"/>
      <w:r w:rsidR="00774C5C">
        <w:rPr>
          <w:rFonts w:ascii="Times New Roman" w:hAnsi="Times New Roman" w:cs="Times New Roman"/>
          <w:b/>
          <w:color w:val="231F20"/>
          <w:sz w:val="24"/>
          <w:szCs w:val="24"/>
        </w:rPr>
        <w:t>.</w:t>
      </w:r>
    </w:p>
    <w:p w:rsidR="00C536ED" w:rsidRDefault="00C536ED" w:rsidP="00B81FC4">
      <w:pPr>
        <w:autoSpaceDE w:val="0"/>
        <w:autoSpaceDN w:val="0"/>
        <w:adjustRightInd w:val="0"/>
        <w:spacing w:after="0" w:line="360" w:lineRule="auto"/>
        <w:rPr>
          <w:rFonts w:ascii="Arial" w:hAnsi="Arial" w:cs="Arial"/>
          <w:b/>
          <w:bCs/>
          <w:color w:val="231F20"/>
          <w:sz w:val="19"/>
          <w:szCs w:val="19"/>
        </w:rPr>
      </w:pPr>
    </w:p>
    <w:p w:rsidR="00BB4354" w:rsidRPr="00C536ED" w:rsidRDefault="00C536ED" w:rsidP="00C536ED">
      <w:pPr>
        <w:autoSpaceDE w:val="0"/>
        <w:autoSpaceDN w:val="0"/>
        <w:adjustRightInd w:val="0"/>
        <w:spacing w:after="0" w:line="360" w:lineRule="auto"/>
        <w:jc w:val="center"/>
        <w:rPr>
          <w:rFonts w:ascii="Times New Roman" w:hAnsi="Times New Roman" w:cs="Times New Roman"/>
          <w:b/>
          <w:color w:val="231F20"/>
          <w:sz w:val="24"/>
          <w:szCs w:val="24"/>
        </w:rPr>
      </w:pPr>
      <w:r w:rsidRPr="00C536ED">
        <w:rPr>
          <w:rFonts w:ascii="Times New Roman" w:hAnsi="Times New Roman" w:cs="Times New Roman"/>
          <w:b/>
          <w:bCs/>
          <w:color w:val="231F20"/>
          <w:sz w:val="24"/>
          <w:szCs w:val="24"/>
        </w:rPr>
        <w:t>B. THE COVALENT BOND</w:t>
      </w:r>
    </w:p>
    <w:p w:rsidR="00EF4662" w:rsidRDefault="00C536ED" w:rsidP="00C536ED">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For certain elements, especially those residing at the central portions of the periodic table it is easier to attain </w:t>
      </w:r>
      <w:r w:rsidRPr="00C536ED">
        <w:rPr>
          <w:rFonts w:ascii="Times New Roman" w:hAnsi="Times New Roman" w:cs="Times New Roman"/>
          <w:color w:val="231F20"/>
          <w:sz w:val="24"/>
          <w:szCs w:val="24"/>
        </w:rPr>
        <w:t>stable electron</w:t>
      </w:r>
      <w:r>
        <w:rPr>
          <w:rFonts w:ascii="Times New Roman" w:hAnsi="Times New Roman" w:cs="Times New Roman"/>
          <w:color w:val="231F20"/>
          <w:sz w:val="24"/>
          <w:szCs w:val="24"/>
        </w:rPr>
        <w:t xml:space="preserve">ic configuration by sharing of valence electrons, and the bonds </w:t>
      </w:r>
      <w:r w:rsidRPr="00C536ED">
        <w:rPr>
          <w:rFonts w:ascii="Times New Roman" w:hAnsi="Times New Roman" w:cs="Times New Roman"/>
          <w:color w:val="231F20"/>
          <w:sz w:val="24"/>
          <w:szCs w:val="24"/>
        </w:rPr>
        <w:t>formed</w:t>
      </w:r>
      <w:r>
        <w:rPr>
          <w:rFonts w:ascii="Times New Roman" w:hAnsi="Times New Roman" w:cs="Times New Roman"/>
          <w:color w:val="231F20"/>
          <w:sz w:val="24"/>
          <w:szCs w:val="24"/>
        </w:rPr>
        <w:t xml:space="preserve"> by electron sharing are called </w:t>
      </w:r>
      <w:r w:rsidRPr="00C536ED">
        <w:rPr>
          <w:rFonts w:ascii="Times New Roman" w:hAnsi="Times New Roman" w:cs="Times New Roman"/>
          <w:i/>
          <w:iCs/>
          <w:color w:val="231F20"/>
          <w:sz w:val="24"/>
          <w:szCs w:val="24"/>
        </w:rPr>
        <w:t>covalent</w:t>
      </w:r>
      <w:r>
        <w:rPr>
          <w:rFonts w:ascii="Times New Roman" w:hAnsi="Times New Roman" w:cs="Times New Roman"/>
          <w:color w:val="231F20"/>
          <w:sz w:val="24"/>
          <w:szCs w:val="24"/>
        </w:rPr>
        <w:t xml:space="preserve"> </w:t>
      </w:r>
      <w:r w:rsidRPr="00C536ED">
        <w:rPr>
          <w:rFonts w:ascii="Times New Roman" w:hAnsi="Times New Roman" w:cs="Times New Roman"/>
          <w:color w:val="231F20"/>
          <w:sz w:val="24"/>
          <w:szCs w:val="24"/>
        </w:rPr>
        <w:t xml:space="preserve">bonds. </w:t>
      </w:r>
      <w:r>
        <w:rPr>
          <w:rFonts w:ascii="Times New Roman" w:hAnsi="Times New Roman" w:cs="Times New Roman"/>
          <w:color w:val="231F20"/>
          <w:sz w:val="24"/>
          <w:szCs w:val="24"/>
        </w:rPr>
        <w:t xml:space="preserve"> </w:t>
      </w:r>
      <w:r w:rsidRPr="00C536ED">
        <w:rPr>
          <w:rFonts w:ascii="Times New Roman" w:hAnsi="Times New Roman" w:cs="Times New Roman"/>
          <w:color w:val="231F20"/>
          <w:sz w:val="24"/>
          <w:szCs w:val="24"/>
        </w:rPr>
        <w:t>Conside</w:t>
      </w:r>
      <w:r>
        <w:rPr>
          <w:rFonts w:ascii="Times New Roman" w:hAnsi="Times New Roman" w:cs="Times New Roman"/>
          <w:color w:val="231F20"/>
          <w:sz w:val="24"/>
          <w:szCs w:val="24"/>
        </w:rPr>
        <w:t>r the formation of methane. C</w:t>
      </w:r>
      <w:r w:rsidRPr="00C536ED">
        <w:rPr>
          <w:rFonts w:ascii="Times New Roman" w:hAnsi="Times New Roman" w:cs="Times New Roman"/>
          <w:color w:val="231F20"/>
          <w:sz w:val="24"/>
          <w:szCs w:val="24"/>
        </w:rPr>
        <w:t xml:space="preserve">arbon atom has four unpaired electrons in </w:t>
      </w:r>
      <w:r w:rsidR="00EF4662">
        <w:rPr>
          <w:rFonts w:ascii="Times New Roman" w:hAnsi="Times New Roman" w:cs="Times New Roman"/>
          <w:color w:val="231F20"/>
          <w:sz w:val="24"/>
          <w:szCs w:val="24"/>
        </w:rPr>
        <w:t xml:space="preserve">its outer electron shell, while </w:t>
      </w:r>
      <w:r w:rsidRPr="00C536ED">
        <w:rPr>
          <w:rFonts w:ascii="Times New Roman" w:hAnsi="Times New Roman" w:cs="Times New Roman"/>
          <w:color w:val="231F20"/>
          <w:sz w:val="24"/>
          <w:szCs w:val="24"/>
        </w:rPr>
        <w:t>hydrogen has one electron. By sharing electrons, one from each atom per b</w:t>
      </w:r>
      <w:r w:rsidR="00EF4662">
        <w:rPr>
          <w:rFonts w:ascii="Times New Roman" w:hAnsi="Times New Roman" w:cs="Times New Roman"/>
          <w:color w:val="231F20"/>
          <w:sz w:val="24"/>
          <w:szCs w:val="24"/>
        </w:rPr>
        <w:t xml:space="preserve">ond, a stable octet is obtained </w:t>
      </w:r>
      <w:r w:rsidRPr="00C536ED">
        <w:rPr>
          <w:rFonts w:ascii="Times New Roman" w:hAnsi="Times New Roman" w:cs="Times New Roman"/>
          <w:color w:val="231F20"/>
          <w:sz w:val="24"/>
          <w:szCs w:val="24"/>
        </w:rPr>
        <w:t xml:space="preserve">for the carbon atom and a stable pair </w:t>
      </w:r>
      <w:r w:rsidR="00EF4662">
        <w:rPr>
          <w:rFonts w:ascii="Times New Roman" w:hAnsi="Times New Roman" w:cs="Times New Roman"/>
          <w:color w:val="231F20"/>
          <w:sz w:val="24"/>
          <w:szCs w:val="24"/>
        </w:rPr>
        <w:t xml:space="preserve">(duplet) </w:t>
      </w:r>
      <w:r w:rsidRPr="00C536ED">
        <w:rPr>
          <w:rFonts w:ascii="Times New Roman" w:hAnsi="Times New Roman" w:cs="Times New Roman"/>
          <w:color w:val="231F20"/>
          <w:sz w:val="24"/>
          <w:szCs w:val="24"/>
        </w:rPr>
        <w:t>for each hydrogen atom. This is the predominant bond in polymers. Covalent bonds can be sing</w:t>
      </w:r>
      <w:r w:rsidR="00EF4662">
        <w:rPr>
          <w:rFonts w:ascii="Times New Roman" w:hAnsi="Times New Roman" w:cs="Times New Roman"/>
          <w:color w:val="231F20"/>
          <w:sz w:val="24"/>
          <w:szCs w:val="24"/>
        </w:rPr>
        <w:t xml:space="preserve">le, double, or triple depending </w:t>
      </w:r>
      <w:r w:rsidRPr="00C536ED">
        <w:rPr>
          <w:rFonts w:ascii="Times New Roman" w:hAnsi="Times New Roman" w:cs="Times New Roman"/>
          <w:color w:val="231F20"/>
          <w:sz w:val="24"/>
          <w:szCs w:val="24"/>
        </w:rPr>
        <w:t xml:space="preserve">on the number of electron pairs. </w:t>
      </w:r>
    </w:p>
    <w:p w:rsidR="00E721B4" w:rsidRPr="00EF4662" w:rsidRDefault="00EF4662" w:rsidP="00EF4662">
      <w:pPr>
        <w:autoSpaceDE w:val="0"/>
        <w:autoSpaceDN w:val="0"/>
        <w:adjustRightInd w:val="0"/>
        <w:spacing w:after="0" w:line="360" w:lineRule="auto"/>
        <w:rPr>
          <w:rFonts w:ascii="Times New Roman" w:hAnsi="Times New Roman" w:cs="Times New Roman"/>
          <w:color w:val="000000" w:themeColor="text1"/>
          <w:sz w:val="24"/>
          <w:szCs w:val="24"/>
        </w:rPr>
      </w:pPr>
      <w:r w:rsidRPr="00EF4662">
        <w:rPr>
          <w:rFonts w:ascii="Times New Roman" w:hAnsi="Times New Roman" w:cs="Times New Roman"/>
          <w:color w:val="000000" w:themeColor="text1"/>
          <w:sz w:val="24"/>
          <w:szCs w:val="24"/>
        </w:rPr>
        <w:t xml:space="preserve">Bond dissociation energy </w:t>
      </w:r>
      <w:r w:rsidR="00C536ED" w:rsidRPr="00EF4662">
        <w:rPr>
          <w:rFonts w:ascii="Times New Roman" w:hAnsi="Times New Roman" w:cs="Times New Roman"/>
          <w:color w:val="000000" w:themeColor="text1"/>
          <w:sz w:val="24"/>
          <w:szCs w:val="24"/>
        </w:rPr>
        <w:t>has</w:t>
      </w:r>
      <w:r w:rsidRPr="00EF4662">
        <w:rPr>
          <w:rFonts w:ascii="Times New Roman" w:hAnsi="Times New Roman" w:cs="Times New Roman"/>
          <w:color w:val="000000" w:themeColor="text1"/>
          <w:sz w:val="24"/>
          <w:szCs w:val="24"/>
        </w:rPr>
        <w:t xml:space="preserve"> a direct relationship with the </w:t>
      </w:r>
      <w:r w:rsidR="00C536ED" w:rsidRPr="00EF4662">
        <w:rPr>
          <w:rFonts w:ascii="Times New Roman" w:hAnsi="Times New Roman" w:cs="Times New Roman"/>
          <w:color w:val="000000" w:themeColor="text1"/>
          <w:sz w:val="24"/>
          <w:szCs w:val="24"/>
        </w:rPr>
        <w:t xml:space="preserve">thermal stability of polymers. </w:t>
      </w:r>
    </w:p>
    <w:p w:rsidR="00EF4662" w:rsidRDefault="00EF4662" w:rsidP="00EF4662">
      <w:pPr>
        <w:autoSpaceDE w:val="0"/>
        <w:autoSpaceDN w:val="0"/>
        <w:adjustRightInd w:val="0"/>
        <w:spacing w:after="0" w:line="360" w:lineRule="auto"/>
        <w:rPr>
          <w:rFonts w:ascii="Times New Roman" w:hAnsi="Times New Roman" w:cs="Times New Roman"/>
          <w:color w:val="231F20"/>
          <w:sz w:val="24"/>
          <w:szCs w:val="24"/>
        </w:rPr>
      </w:pPr>
    </w:p>
    <w:p w:rsidR="00EF4662" w:rsidRPr="00EF4662" w:rsidRDefault="00EF4662" w:rsidP="00EF4662">
      <w:pPr>
        <w:autoSpaceDE w:val="0"/>
        <w:autoSpaceDN w:val="0"/>
        <w:adjustRightInd w:val="0"/>
        <w:spacing w:after="0" w:line="240" w:lineRule="auto"/>
        <w:jc w:val="center"/>
        <w:rPr>
          <w:rFonts w:ascii="Times New Roman" w:hAnsi="Times New Roman" w:cs="Times New Roman"/>
          <w:b/>
          <w:bCs/>
          <w:color w:val="231F20"/>
          <w:sz w:val="24"/>
          <w:szCs w:val="24"/>
        </w:rPr>
      </w:pPr>
      <w:r w:rsidRPr="00EF4662">
        <w:rPr>
          <w:rFonts w:ascii="Times New Roman" w:hAnsi="Times New Roman" w:cs="Times New Roman"/>
          <w:b/>
          <w:bCs/>
          <w:color w:val="231F20"/>
          <w:sz w:val="24"/>
          <w:szCs w:val="24"/>
        </w:rPr>
        <w:t>C. DIPOLE FORCES</w:t>
      </w:r>
    </w:p>
    <w:p w:rsidR="00EF4662" w:rsidRPr="00EF4662" w:rsidRDefault="00EF4662" w:rsidP="00EF4662">
      <w:pPr>
        <w:autoSpaceDE w:val="0"/>
        <w:autoSpaceDN w:val="0"/>
        <w:adjustRightInd w:val="0"/>
        <w:spacing w:after="0" w:line="240" w:lineRule="auto"/>
        <w:jc w:val="center"/>
        <w:rPr>
          <w:rFonts w:ascii="Arial" w:hAnsi="Arial" w:cs="Arial"/>
          <w:b/>
          <w:bCs/>
          <w:color w:val="231F20"/>
          <w:sz w:val="24"/>
          <w:szCs w:val="24"/>
        </w:rPr>
      </w:pPr>
    </w:p>
    <w:p w:rsidR="0066084A" w:rsidRDefault="00EF4662" w:rsidP="000B647E">
      <w:pPr>
        <w:autoSpaceDE w:val="0"/>
        <w:autoSpaceDN w:val="0"/>
        <w:adjustRightInd w:val="0"/>
        <w:spacing w:after="0" w:line="360" w:lineRule="auto"/>
        <w:jc w:val="both"/>
        <w:rPr>
          <w:rFonts w:ascii="Times New Roman" w:hAnsi="Times New Roman" w:cs="Times New Roman"/>
          <w:color w:val="231F20"/>
          <w:sz w:val="24"/>
          <w:szCs w:val="19"/>
        </w:rPr>
      </w:pPr>
      <w:r w:rsidRPr="00EF4662">
        <w:rPr>
          <w:rFonts w:ascii="Times New Roman" w:hAnsi="Times New Roman" w:cs="Times New Roman"/>
          <w:color w:val="231F20"/>
          <w:sz w:val="24"/>
          <w:szCs w:val="19"/>
        </w:rPr>
        <w:t>Molecules ar</w:t>
      </w:r>
      <w:r>
        <w:rPr>
          <w:rFonts w:ascii="Times New Roman" w:hAnsi="Times New Roman" w:cs="Times New Roman"/>
          <w:color w:val="231F20"/>
          <w:sz w:val="24"/>
          <w:szCs w:val="19"/>
        </w:rPr>
        <w:t xml:space="preserve">e electrically neutral, but might </w:t>
      </w:r>
      <w:r w:rsidRPr="00EF4662">
        <w:rPr>
          <w:rFonts w:ascii="Times New Roman" w:hAnsi="Times New Roman" w:cs="Times New Roman"/>
          <w:color w:val="231F20"/>
          <w:sz w:val="24"/>
          <w:szCs w:val="19"/>
        </w:rPr>
        <w:t xml:space="preserve">have a permanent dipole if the </w:t>
      </w:r>
      <w:proofErr w:type="spellStart"/>
      <w:r w:rsidRPr="00EF4662">
        <w:rPr>
          <w:rFonts w:ascii="Times New Roman" w:hAnsi="Times New Roman" w:cs="Times New Roman"/>
          <w:color w:val="231F20"/>
          <w:sz w:val="24"/>
          <w:szCs w:val="19"/>
        </w:rPr>
        <w:t>centers</w:t>
      </w:r>
      <w:proofErr w:type="spellEnd"/>
      <w:r w:rsidRPr="00EF4662">
        <w:rPr>
          <w:rFonts w:ascii="Times New Roman" w:hAnsi="Times New Roman" w:cs="Times New Roman"/>
          <w:color w:val="231F20"/>
          <w:sz w:val="24"/>
          <w:szCs w:val="19"/>
        </w:rPr>
        <w:t xml:space="preserve"> of the positive and</w:t>
      </w:r>
      <w:r w:rsidR="000B647E">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 xml:space="preserve">negative charges do not coincide; this arises if the electrons shared </w:t>
      </w:r>
      <w:r w:rsidR="000B647E">
        <w:rPr>
          <w:rFonts w:ascii="Times New Roman" w:hAnsi="Times New Roman" w:cs="Times New Roman"/>
          <w:color w:val="231F20"/>
          <w:sz w:val="24"/>
          <w:szCs w:val="19"/>
        </w:rPr>
        <w:t xml:space="preserve">by two atoms spend more time on </w:t>
      </w:r>
      <w:r w:rsidRPr="00EF4662">
        <w:rPr>
          <w:rFonts w:ascii="Times New Roman" w:hAnsi="Times New Roman" w:cs="Times New Roman"/>
          <w:color w:val="231F20"/>
          <w:sz w:val="24"/>
          <w:szCs w:val="19"/>
        </w:rPr>
        <w:t>one of the atoms due to differences in electronegativity. This can be illust</w:t>
      </w:r>
      <w:r w:rsidR="000B647E">
        <w:rPr>
          <w:rFonts w:ascii="Times New Roman" w:hAnsi="Times New Roman" w:cs="Times New Roman"/>
          <w:color w:val="231F20"/>
          <w:sz w:val="24"/>
          <w:szCs w:val="19"/>
        </w:rPr>
        <w:t xml:space="preserve">rated by considering a diatomic </w:t>
      </w:r>
      <w:r w:rsidRPr="00EF4662">
        <w:rPr>
          <w:rFonts w:ascii="Times New Roman" w:hAnsi="Times New Roman" w:cs="Times New Roman"/>
          <w:color w:val="231F20"/>
          <w:sz w:val="24"/>
          <w:szCs w:val="19"/>
        </w:rPr>
        <w:t xml:space="preserve">molecule such as hydrogen chloride, </w:t>
      </w:r>
      <w:proofErr w:type="spellStart"/>
      <w:r w:rsidRPr="00EF4662">
        <w:rPr>
          <w:rFonts w:ascii="Times New Roman" w:hAnsi="Times New Roman" w:cs="Times New Roman"/>
          <w:color w:val="231F20"/>
          <w:sz w:val="24"/>
          <w:szCs w:val="19"/>
        </w:rPr>
        <w:t>HCl</w:t>
      </w:r>
      <w:proofErr w:type="spellEnd"/>
      <w:r w:rsidRPr="00EF4662">
        <w:rPr>
          <w:rFonts w:ascii="Times New Roman" w:hAnsi="Times New Roman" w:cs="Times New Roman"/>
          <w:color w:val="231F20"/>
          <w:sz w:val="24"/>
          <w:szCs w:val="19"/>
        </w:rPr>
        <w:t>. Because chlorine is more ele</w:t>
      </w:r>
      <w:r w:rsidR="000B647E">
        <w:rPr>
          <w:rFonts w:ascii="Times New Roman" w:hAnsi="Times New Roman" w:cs="Times New Roman"/>
          <w:color w:val="231F20"/>
          <w:sz w:val="24"/>
          <w:szCs w:val="19"/>
        </w:rPr>
        <w:t xml:space="preserve">ctronegative than hydrogen, the </w:t>
      </w:r>
      <w:r w:rsidRPr="00EF4662">
        <w:rPr>
          <w:rFonts w:ascii="Times New Roman" w:hAnsi="Times New Roman" w:cs="Times New Roman"/>
          <w:color w:val="231F20"/>
          <w:sz w:val="24"/>
          <w:szCs w:val="19"/>
        </w:rPr>
        <w:t xml:space="preserve">shared pair of electrons between the chlorine atom and the hydrogen atom </w:t>
      </w:r>
      <w:r w:rsidR="000B647E">
        <w:rPr>
          <w:rFonts w:ascii="Times New Roman" w:hAnsi="Times New Roman" w:cs="Times New Roman"/>
          <w:color w:val="231F20"/>
          <w:sz w:val="24"/>
          <w:szCs w:val="19"/>
        </w:rPr>
        <w:t xml:space="preserve">is drawn closer to the chlorine atom. Consequently, the </w:t>
      </w:r>
      <w:r w:rsidRPr="00EF4662">
        <w:rPr>
          <w:rFonts w:ascii="Times New Roman" w:hAnsi="Times New Roman" w:cs="Times New Roman"/>
          <w:color w:val="231F20"/>
          <w:sz w:val="24"/>
          <w:szCs w:val="19"/>
        </w:rPr>
        <w:t>chlorine atom has net</w:t>
      </w:r>
      <w:r w:rsidR="00AE40D1">
        <w:rPr>
          <w:rFonts w:ascii="Times New Roman" w:hAnsi="Times New Roman" w:cs="Times New Roman"/>
          <w:color w:val="231F20"/>
          <w:sz w:val="24"/>
          <w:szCs w:val="19"/>
        </w:rPr>
        <w:t xml:space="preserve"> partial </w:t>
      </w:r>
      <w:r w:rsidRPr="00EF4662">
        <w:rPr>
          <w:rFonts w:ascii="Times New Roman" w:hAnsi="Times New Roman" w:cs="Times New Roman"/>
          <w:color w:val="231F20"/>
          <w:sz w:val="24"/>
          <w:szCs w:val="19"/>
        </w:rPr>
        <w:t xml:space="preserve">negative charge while the hydrogen atom has a net </w:t>
      </w:r>
      <w:r w:rsidR="00AE40D1">
        <w:rPr>
          <w:rFonts w:ascii="Times New Roman" w:hAnsi="Times New Roman" w:cs="Times New Roman"/>
          <w:color w:val="231F20"/>
          <w:sz w:val="24"/>
          <w:szCs w:val="19"/>
        </w:rPr>
        <w:t xml:space="preserve">partial </w:t>
      </w:r>
      <w:r w:rsidRPr="00EF4662">
        <w:rPr>
          <w:rFonts w:ascii="Times New Roman" w:hAnsi="Times New Roman" w:cs="Times New Roman"/>
          <w:color w:val="231F20"/>
          <w:sz w:val="24"/>
          <w:szCs w:val="19"/>
        </w:rPr>
        <w:t>positive</w:t>
      </w:r>
      <w:r>
        <w:rPr>
          <w:rFonts w:ascii="Times New Roman" w:hAnsi="Times New Roman" w:cs="Times New Roman"/>
          <w:color w:val="231F20"/>
          <w:sz w:val="24"/>
          <w:szCs w:val="19"/>
        </w:rPr>
        <w:t xml:space="preserve"> </w:t>
      </w:r>
      <w:r w:rsidR="00AE40D1">
        <w:rPr>
          <w:rFonts w:ascii="Times New Roman" w:hAnsi="Times New Roman" w:cs="Times New Roman"/>
          <w:color w:val="231F20"/>
          <w:sz w:val="24"/>
          <w:szCs w:val="19"/>
        </w:rPr>
        <w:t>charge</w:t>
      </w:r>
      <w:r w:rsidR="000B647E">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Any diatomic molecule in which there is a separation of positive and negat</w:t>
      </w:r>
      <w:r w:rsidR="000B647E">
        <w:rPr>
          <w:rFonts w:ascii="Times New Roman" w:hAnsi="Times New Roman" w:cs="Times New Roman"/>
          <w:color w:val="231F20"/>
          <w:sz w:val="24"/>
          <w:szCs w:val="19"/>
        </w:rPr>
        <w:t xml:space="preserve">ive charge is said to be polar. </w:t>
      </w:r>
      <w:r>
        <w:rPr>
          <w:rFonts w:ascii="Times New Roman" w:hAnsi="Times New Roman" w:cs="Times New Roman"/>
          <w:color w:val="231F20"/>
          <w:sz w:val="24"/>
          <w:szCs w:val="19"/>
        </w:rPr>
        <w:t>I</w:t>
      </w:r>
      <w:r w:rsidRPr="00EF4662">
        <w:rPr>
          <w:rFonts w:ascii="Times New Roman" w:hAnsi="Times New Roman" w:cs="Times New Roman"/>
          <w:color w:val="231F20"/>
          <w:sz w:val="24"/>
          <w:szCs w:val="19"/>
        </w:rPr>
        <w:t>n molecules containing more than two atoms the polarity of the</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molecule is deter</w:t>
      </w:r>
      <w:r w:rsidR="000B647E">
        <w:rPr>
          <w:rFonts w:ascii="Times New Roman" w:hAnsi="Times New Roman" w:cs="Times New Roman"/>
          <w:color w:val="231F20"/>
          <w:sz w:val="24"/>
          <w:szCs w:val="19"/>
        </w:rPr>
        <w:t xml:space="preserve">mined by the bond angles. Polar </w:t>
      </w:r>
      <w:r w:rsidRPr="00EF4662">
        <w:rPr>
          <w:rFonts w:ascii="Times New Roman" w:hAnsi="Times New Roman" w:cs="Times New Roman"/>
          <w:color w:val="231F20"/>
          <w:sz w:val="24"/>
          <w:szCs w:val="19"/>
        </w:rPr>
        <w:t>molecules therefore have a small separation of charge,</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and this sets up a per</w:t>
      </w:r>
      <w:r w:rsidR="000B647E">
        <w:rPr>
          <w:rFonts w:ascii="Times New Roman" w:hAnsi="Times New Roman" w:cs="Times New Roman"/>
          <w:color w:val="231F20"/>
          <w:sz w:val="24"/>
          <w:szCs w:val="19"/>
        </w:rPr>
        <w:t xml:space="preserve">manent dipole. Dipoles interact </w:t>
      </w:r>
      <w:r w:rsidRPr="00EF4662">
        <w:rPr>
          <w:rFonts w:ascii="Times New Roman" w:hAnsi="Times New Roman" w:cs="Times New Roman"/>
          <w:color w:val="231F20"/>
          <w:sz w:val="24"/>
          <w:szCs w:val="19"/>
        </w:rPr>
        <w:t xml:space="preserve">through </w:t>
      </w:r>
      <w:proofErr w:type="spellStart"/>
      <w:r w:rsidRPr="00EF4662">
        <w:rPr>
          <w:rFonts w:ascii="Times New Roman" w:hAnsi="Times New Roman" w:cs="Times New Roman"/>
          <w:color w:val="231F20"/>
          <w:sz w:val="24"/>
          <w:szCs w:val="19"/>
        </w:rPr>
        <w:t>coulombic</w:t>
      </w:r>
      <w:proofErr w:type="spellEnd"/>
      <w:r w:rsidRPr="00EF4662">
        <w:rPr>
          <w:rFonts w:ascii="Times New Roman" w:hAnsi="Times New Roman" w:cs="Times New Roman"/>
          <w:color w:val="231F20"/>
          <w:sz w:val="24"/>
          <w:szCs w:val="19"/>
        </w:rPr>
        <w:t xml:space="preserve"> forces, which can become quite</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significant at molecular dist</w:t>
      </w:r>
      <w:r w:rsidR="000B647E">
        <w:rPr>
          <w:rFonts w:ascii="Times New Roman" w:hAnsi="Times New Roman" w:cs="Times New Roman"/>
          <w:color w:val="231F20"/>
          <w:sz w:val="24"/>
          <w:szCs w:val="19"/>
        </w:rPr>
        <w:t xml:space="preserve">ances. Polar molecules are held </w:t>
      </w:r>
      <w:r w:rsidRPr="00EF4662">
        <w:rPr>
          <w:rFonts w:ascii="Times New Roman" w:hAnsi="Times New Roman" w:cs="Times New Roman"/>
          <w:color w:val="231F20"/>
          <w:sz w:val="24"/>
          <w:szCs w:val="19"/>
        </w:rPr>
        <w:t xml:space="preserve">together in the solid state by the </w:t>
      </w:r>
      <w:r w:rsidRPr="00EF4662">
        <w:rPr>
          <w:rFonts w:ascii="Times New Roman" w:hAnsi="Times New Roman" w:cs="Times New Roman"/>
          <w:color w:val="231F20"/>
          <w:sz w:val="24"/>
          <w:szCs w:val="19"/>
        </w:rPr>
        <w:lastRenderedPageBreak/>
        <w:t>interaction</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 xml:space="preserve">between oppositely charged ends of the molecules. The forces </w:t>
      </w:r>
      <w:r>
        <w:rPr>
          <w:rFonts w:ascii="Times New Roman" w:hAnsi="Times New Roman" w:cs="Times New Roman"/>
          <w:color w:val="231F20"/>
          <w:sz w:val="24"/>
          <w:szCs w:val="19"/>
        </w:rPr>
        <w:t xml:space="preserve">of </w:t>
      </w:r>
      <w:r w:rsidRPr="00EF4662">
        <w:rPr>
          <w:rFonts w:ascii="Times New Roman" w:hAnsi="Times New Roman" w:cs="Times New Roman"/>
          <w:color w:val="231F20"/>
          <w:sz w:val="24"/>
          <w:szCs w:val="19"/>
        </w:rPr>
        <w:t>interaction between these molecules are</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cal</w:t>
      </w:r>
      <w:r>
        <w:rPr>
          <w:rFonts w:ascii="Times New Roman" w:hAnsi="Times New Roman" w:cs="Times New Roman"/>
          <w:color w:val="231F20"/>
          <w:sz w:val="24"/>
          <w:szCs w:val="19"/>
        </w:rPr>
        <w:t>led</w:t>
      </w:r>
      <w:r w:rsidRPr="00EF4662">
        <w:rPr>
          <w:rFonts w:ascii="Times New Roman" w:hAnsi="Times New Roman" w:cs="Times New Roman"/>
          <w:color w:val="231F20"/>
          <w:sz w:val="24"/>
          <w:szCs w:val="19"/>
        </w:rPr>
        <w:t xml:space="preserve"> dipole</w:t>
      </w:r>
      <w:r>
        <w:rPr>
          <w:rFonts w:ascii="Times New Roman" w:hAnsi="Times New Roman" w:cs="Times New Roman"/>
          <w:color w:val="231F20"/>
          <w:sz w:val="24"/>
          <w:szCs w:val="19"/>
        </w:rPr>
        <w:t>-</w:t>
      </w:r>
      <w:r w:rsidR="000B647E">
        <w:rPr>
          <w:rFonts w:ascii="Times New Roman" w:hAnsi="Times New Roman" w:cs="Times New Roman"/>
          <w:color w:val="231F20"/>
          <w:sz w:val="24"/>
          <w:szCs w:val="19"/>
        </w:rPr>
        <w:t>dipole interaction.</w:t>
      </w:r>
    </w:p>
    <w:p w:rsidR="0041249B" w:rsidRDefault="0066084A" w:rsidP="0041249B">
      <w:pPr>
        <w:autoSpaceDE w:val="0"/>
        <w:autoSpaceDN w:val="0"/>
        <w:adjustRightInd w:val="0"/>
        <w:spacing w:after="0" w:line="360" w:lineRule="auto"/>
        <w:jc w:val="center"/>
        <w:rPr>
          <w:rFonts w:ascii="Times New Roman" w:hAnsi="Times New Roman" w:cs="Times New Roman"/>
          <w:color w:val="231F20"/>
          <w:sz w:val="24"/>
          <w:szCs w:val="19"/>
        </w:rPr>
      </w:pPr>
      <w:r w:rsidRPr="0066084A">
        <w:rPr>
          <w:rFonts w:ascii="Times New Roman" w:hAnsi="Times New Roman" w:cs="Times New Roman"/>
          <w:noProof/>
          <w:color w:val="231F20"/>
          <w:sz w:val="24"/>
          <w:szCs w:val="19"/>
          <w:lang w:eastAsia="en-IN"/>
        </w:rPr>
        <w:drawing>
          <wp:inline distT="0" distB="0" distL="0" distR="0">
            <wp:extent cx="3057525" cy="13567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8961" cy="1361833"/>
                    </a:xfrm>
                    <a:prstGeom prst="rect">
                      <a:avLst/>
                    </a:prstGeom>
                    <a:noFill/>
                    <a:ln>
                      <a:noFill/>
                    </a:ln>
                  </pic:spPr>
                </pic:pic>
              </a:graphicData>
            </a:graphic>
          </wp:inline>
        </w:drawing>
      </w:r>
    </w:p>
    <w:p w:rsidR="0041249B" w:rsidRDefault="0041249B" w:rsidP="0066084A">
      <w:pPr>
        <w:autoSpaceDE w:val="0"/>
        <w:autoSpaceDN w:val="0"/>
        <w:adjustRightInd w:val="0"/>
        <w:spacing w:after="0" w:line="360" w:lineRule="auto"/>
        <w:jc w:val="center"/>
        <w:rPr>
          <w:rFonts w:ascii="Arial" w:hAnsi="Arial" w:cs="Arial"/>
          <w:i/>
          <w:iCs/>
          <w:color w:val="231F20"/>
          <w:sz w:val="16"/>
          <w:szCs w:val="16"/>
        </w:rPr>
      </w:pPr>
      <w:r>
        <w:rPr>
          <w:rFonts w:ascii="Arial" w:hAnsi="Arial" w:cs="Arial"/>
          <w:i/>
          <w:iCs/>
          <w:color w:val="231F20"/>
          <w:sz w:val="16"/>
          <w:szCs w:val="16"/>
        </w:rPr>
        <w:t>Dipole–dipole interaction between polar molecules.</w:t>
      </w:r>
    </w:p>
    <w:p w:rsidR="0041249B" w:rsidRDefault="0041249B" w:rsidP="0066084A">
      <w:pPr>
        <w:autoSpaceDE w:val="0"/>
        <w:autoSpaceDN w:val="0"/>
        <w:adjustRightInd w:val="0"/>
        <w:spacing w:after="0" w:line="360" w:lineRule="auto"/>
        <w:jc w:val="center"/>
        <w:rPr>
          <w:rFonts w:ascii="Times New Roman" w:hAnsi="Times New Roman" w:cs="Times New Roman"/>
          <w:color w:val="231F20"/>
          <w:sz w:val="24"/>
          <w:szCs w:val="19"/>
        </w:rPr>
      </w:pPr>
    </w:p>
    <w:p w:rsidR="00EF4662" w:rsidRDefault="00EF4662" w:rsidP="000B647E">
      <w:pPr>
        <w:autoSpaceDE w:val="0"/>
        <w:autoSpaceDN w:val="0"/>
        <w:adjustRightInd w:val="0"/>
        <w:spacing w:after="0" w:line="360" w:lineRule="auto"/>
        <w:jc w:val="both"/>
        <w:rPr>
          <w:rFonts w:ascii="Times New Roman" w:hAnsi="Times New Roman" w:cs="Times New Roman"/>
          <w:color w:val="231F20"/>
          <w:sz w:val="24"/>
          <w:szCs w:val="19"/>
        </w:rPr>
      </w:pPr>
      <w:r w:rsidRPr="00EF4662">
        <w:rPr>
          <w:rFonts w:ascii="Times New Roman" w:hAnsi="Times New Roman" w:cs="Times New Roman"/>
          <w:color w:val="231F20"/>
          <w:sz w:val="24"/>
          <w:szCs w:val="19"/>
        </w:rPr>
        <w:t xml:space="preserve"> This type of molecular orientation</w:t>
      </w:r>
      <w:r>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is generally opposed by thermal agitation. Consequently, the dipole</w:t>
      </w:r>
      <w:r w:rsidR="00AE40D1">
        <w:rPr>
          <w:rFonts w:ascii="Times New Roman" w:hAnsi="Times New Roman" w:cs="Times New Roman"/>
          <w:color w:val="231F20"/>
          <w:sz w:val="24"/>
          <w:szCs w:val="19"/>
        </w:rPr>
        <w:t>-</w:t>
      </w:r>
      <w:r w:rsidRPr="00EF4662">
        <w:rPr>
          <w:rFonts w:ascii="Times New Roman" w:hAnsi="Times New Roman" w:cs="Times New Roman"/>
          <w:color w:val="231F20"/>
          <w:sz w:val="24"/>
          <w:szCs w:val="19"/>
        </w:rPr>
        <w:t>dipole interaction is temperature</w:t>
      </w:r>
      <w:r w:rsidR="00AE40D1">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dep</w:t>
      </w:r>
      <w:r w:rsidR="00AE40D1">
        <w:rPr>
          <w:rFonts w:ascii="Times New Roman" w:hAnsi="Times New Roman" w:cs="Times New Roman"/>
          <w:color w:val="231F20"/>
          <w:sz w:val="24"/>
          <w:szCs w:val="19"/>
        </w:rPr>
        <w:t>endent. D</w:t>
      </w:r>
      <w:r w:rsidRPr="00EF4662">
        <w:rPr>
          <w:rFonts w:ascii="Times New Roman" w:hAnsi="Times New Roman" w:cs="Times New Roman"/>
          <w:color w:val="231F20"/>
          <w:sz w:val="24"/>
          <w:szCs w:val="19"/>
        </w:rPr>
        <w:t>ipole forces play a significant role in determining the tertiary</w:t>
      </w:r>
      <w:r w:rsidR="00AE40D1">
        <w:rPr>
          <w:rFonts w:ascii="Times New Roman" w:hAnsi="Times New Roman" w:cs="Times New Roman"/>
          <w:color w:val="231F20"/>
          <w:sz w:val="24"/>
          <w:szCs w:val="19"/>
        </w:rPr>
        <w:t xml:space="preserve"> </w:t>
      </w:r>
      <w:r w:rsidRPr="00EF4662">
        <w:rPr>
          <w:rFonts w:ascii="Times New Roman" w:hAnsi="Times New Roman" w:cs="Times New Roman"/>
          <w:color w:val="231F20"/>
          <w:sz w:val="24"/>
          <w:szCs w:val="19"/>
        </w:rPr>
        <w:t>structure and, hence, properties of some polymers.</w:t>
      </w:r>
    </w:p>
    <w:p w:rsidR="00783408" w:rsidRPr="00783408" w:rsidRDefault="00783408" w:rsidP="00783408">
      <w:pPr>
        <w:autoSpaceDE w:val="0"/>
        <w:autoSpaceDN w:val="0"/>
        <w:adjustRightInd w:val="0"/>
        <w:spacing w:after="0" w:line="360" w:lineRule="auto"/>
        <w:jc w:val="center"/>
        <w:rPr>
          <w:rFonts w:ascii="Times New Roman" w:hAnsi="Times New Roman" w:cs="Times New Roman"/>
          <w:color w:val="231F20"/>
          <w:sz w:val="24"/>
          <w:szCs w:val="24"/>
        </w:rPr>
      </w:pPr>
    </w:p>
    <w:p w:rsidR="00783408" w:rsidRDefault="00783408" w:rsidP="00870C8D">
      <w:pPr>
        <w:autoSpaceDE w:val="0"/>
        <w:autoSpaceDN w:val="0"/>
        <w:adjustRightInd w:val="0"/>
        <w:spacing w:after="0" w:line="240" w:lineRule="auto"/>
        <w:jc w:val="center"/>
        <w:rPr>
          <w:rFonts w:ascii="Times New Roman" w:hAnsi="Times New Roman" w:cs="Times New Roman"/>
          <w:b/>
          <w:bCs/>
          <w:color w:val="231F20"/>
          <w:sz w:val="24"/>
          <w:szCs w:val="24"/>
        </w:rPr>
      </w:pPr>
      <w:r w:rsidRPr="00783408">
        <w:rPr>
          <w:rFonts w:ascii="Times New Roman" w:hAnsi="Times New Roman" w:cs="Times New Roman"/>
          <w:b/>
          <w:bCs/>
          <w:color w:val="231F20"/>
          <w:sz w:val="24"/>
          <w:szCs w:val="24"/>
        </w:rPr>
        <w:t>D. HYDROGEN BOND</w:t>
      </w:r>
    </w:p>
    <w:p w:rsidR="00783408" w:rsidRPr="00783408" w:rsidRDefault="00783408" w:rsidP="00870C8D">
      <w:pPr>
        <w:autoSpaceDE w:val="0"/>
        <w:autoSpaceDN w:val="0"/>
        <w:adjustRightInd w:val="0"/>
        <w:spacing w:after="0" w:line="360" w:lineRule="auto"/>
        <w:jc w:val="both"/>
        <w:rPr>
          <w:rFonts w:ascii="Times New Roman" w:hAnsi="Times New Roman" w:cs="Times New Roman"/>
          <w:b/>
          <w:bCs/>
          <w:color w:val="231F20"/>
          <w:sz w:val="24"/>
          <w:szCs w:val="24"/>
        </w:rPr>
      </w:pPr>
    </w:p>
    <w:p w:rsidR="0033426D" w:rsidRDefault="00783408" w:rsidP="00870C8D">
      <w:pPr>
        <w:autoSpaceDE w:val="0"/>
        <w:autoSpaceDN w:val="0"/>
        <w:adjustRightInd w:val="0"/>
        <w:spacing w:after="0" w:line="360" w:lineRule="auto"/>
        <w:jc w:val="both"/>
        <w:rPr>
          <w:rFonts w:ascii="Times New Roman" w:hAnsi="Times New Roman" w:cs="Times New Roman"/>
          <w:color w:val="231F20"/>
          <w:sz w:val="24"/>
          <w:szCs w:val="24"/>
        </w:rPr>
      </w:pPr>
      <w:r w:rsidRPr="00783408">
        <w:rPr>
          <w:rFonts w:ascii="Times New Roman" w:hAnsi="Times New Roman" w:cs="Times New Roman"/>
          <w:color w:val="231F20"/>
          <w:sz w:val="24"/>
          <w:szCs w:val="24"/>
        </w:rPr>
        <w:t xml:space="preserve">A particularly important kind of dipole interaction is the hydrogen bond. This is the </w:t>
      </w:r>
      <w:r>
        <w:rPr>
          <w:rFonts w:ascii="Times New Roman" w:hAnsi="Times New Roman" w:cs="Times New Roman"/>
          <w:color w:val="231F20"/>
          <w:sz w:val="24"/>
          <w:szCs w:val="24"/>
        </w:rPr>
        <w:t xml:space="preserve">special force of attraction between a </w:t>
      </w:r>
      <w:r w:rsidRPr="00783408">
        <w:rPr>
          <w:rFonts w:ascii="Times New Roman" w:hAnsi="Times New Roman" w:cs="Times New Roman"/>
          <w:color w:val="231F20"/>
          <w:sz w:val="24"/>
          <w:szCs w:val="24"/>
        </w:rPr>
        <w:t>positively</w:t>
      </w:r>
      <w:r>
        <w:rPr>
          <w:rFonts w:ascii="Times New Roman" w:hAnsi="Times New Roman" w:cs="Times New Roman"/>
          <w:color w:val="231F20"/>
          <w:sz w:val="24"/>
          <w:szCs w:val="24"/>
        </w:rPr>
        <w:t xml:space="preserve"> (partially)</w:t>
      </w:r>
      <w:r w:rsidRPr="00783408">
        <w:rPr>
          <w:rFonts w:ascii="Times New Roman" w:hAnsi="Times New Roman" w:cs="Times New Roman"/>
          <w:color w:val="231F20"/>
          <w:sz w:val="24"/>
          <w:szCs w:val="24"/>
        </w:rPr>
        <w:t xml:space="preserve"> charged hydrogen atom and a small electronegative atom</w:t>
      </w:r>
      <w:r>
        <w:rPr>
          <w:rFonts w:ascii="Times New Roman" w:hAnsi="Times New Roman" w:cs="Times New Roman"/>
          <w:color w:val="231F20"/>
          <w:sz w:val="24"/>
          <w:szCs w:val="24"/>
        </w:rPr>
        <w:t xml:space="preserve"> like F, O, or N. The anomalous</w:t>
      </w:r>
      <w:r w:rsidR="007B752E">
        <w:rPr>
          <w:rFonts w:ascii="Times New Roman" w:hAnsi="Times New Roman" w:cs="Times New Roman"/>
          <w:color w:val="231F20"/>
          <w:sz w:val="24"/>
          <w:szCs w:val="24"/>
        </w:rPr>
        <w:t xml:space="preserve"> </w:t>
      </w:r>
      <w:r w:rsidRPr="00783408">
        <w:rPr>
          <w:rFonts w:ascii="Times New Roman" w:hAnsi="Times New Roman" w:cs="Times New Roman"/>
          <w:color w:val="231F20"/>
          <w:sz w:val="24"/>
          <w:szCs w:val="24"/>
        </w:rPr>
        <w:t>properties</w:t>
      </w:r>
      <w:r w:rsidR="00870C8D">
        <w:rPr>
          <w:rFonts w:ascii="Times New Roman" w:hAnsi="Times New Roman" w:cs="Times New Roman"/>
          <w:color w:val="231F20"/>
          <w:sz w:val="24"/>
          <w:szCs w:val="24"/>
        </w:rPr>
        <w:t xml:space="preserve"> (</w:t>
      </w:r>
      <w:proofErr w:type="spellStart"/>
      <w:r w:rsidR="00870C8D">
        <w:rPr>
          <w:rFonts w:ascii="Times New Roman" w:hAnsi="Times New Roman" w:cs="Times New Roman"/>
          <w:color w:val="231F20"/>
          <w:sz w:val="24"/>
          <w:szCs w:val="24"/>
        </w:rPr>
        <w:t>e.g</w:t>
      </w:r>
      <w:proofErr w:type="spellEnd"/>
      <w:r w:rsidR="00870C8D">
        <w:rPr>
          <w:rFonts w:ascii="Times New Roman" w:hAnsi="Times New Roman" w:cs="Times New Roman"/>
          <w:color w:val="231F20"/>
          <w:sz w:val="24"/>
          <w:szCs w:val="24"/>
        </w:rPr>
        <w:t xml:space="preserve"> density</w:t>
      </w:r>
      <w:r w:rsidR="0033426D">
        <w:rPr>
          <w:rFonts w:ascii="Times New Roman" w:hAnsi="Times New Roman" w:cs="Times New Roman"/>
          <w:color w:val="231F20"/>
          <w:sz w:val="24"/>
          <w:szCs w:val="24"/>
        </w:rPr>
        <w:t>)</w:t>
      </w:r>
      <w:r w:rsidRPr="00783408">
        <w:rPr>
          <w:rFonts w:ascii="Times New Roman" w:hAnsi="Times New Roman" w:cs="Times New Roman"/>
          <w:color w:val="231F20"/>
          <w:sz w:val="24"/>
          <w:szCs w:val="24"/>
        </w:rPr>
        <w:t xml:space="preserve"> of water, for example, are associated with the hydrogen </w:t>
      </w:r>
      <w:r w:rsidR="0033426D">
        <w:rPr>
          <w:rFonts w:ascii="Times New Roman" w:hAnsi="Times New Roman" w:cs="Times New Roman"/>
          <w:color w:val="231F20"/>
          <w:sz w:val="24"/>
          <w:szCs w:val="24"/>
        </w:rPr>
        <w:t xml:space="preserve">bonding between water molecules </w:t>
      </w:r>
      <w:proofErr w:type="gramStart"/>
      <w:r w:rsidRPr="00783408">
        <w:rPr>
          <w:rFonts w:ascii="Times New Roman" w:hAnsi="Times New Roman" w:cs="Times New Roman"/>
          <w:color w:val="231F20"/>
          <w:sz w:val="24"/>
          <w:szCs w:val="24"/>
        </w:rPr>
        <w:t>The</w:t>
      </w:r>
      <w:proofErr w:type="gramEnd"/>
      <w:r w:rsidRPr="00783408">
        <w:rPr>
          <w:rFonts w:ascii="Times New Roman" w:hAnsi="Times New Roman" w:cs="Times New Roman"/>
          <w:color w:val="231F20"/>
          <w:sz w:val="24"/>
          <w:szCs w:val="24"/>
        </w:rPr>
        <w:t xml:space="preserve"> difference in </w:t>
      </w:r>
      <w:proofErr w:type="spellStart"/>
      <w:r w:rsidRPr="00783408">
        <w:rPr>
          <w:rFonts w:ascii="Times New Roman" w:hAnsi="Times New Roman" w:cs="Times New Roman"/>
          <w:color w:val="231F20"/>
          <w:sz w:val="24"/>
          <w:szCs w:val="24"/>
        </w:rPr>
        <w:t>electronega</w:t>
      </w:r>
      <w:r w:rsidR="0033426D">
        <w:rPr>
          <w:rFonts w:ascii="Times New Roman" w:hAnsi="Times New Roman" w:cs="Times New Roman"/>
          <w:color w:val="231F20"/>
          <w:sz w:val="24"/>
          <w:szCs w:val="24"/>
        </w:rPr>
        <w:t>tivities</w:t>
      </w:r>
      <w:proofErr w:type="spellEnd"/>
      <w:r w:rsidR="0033426D">
        <w:rPr>
          <w:rFonts w:ascii="Times New Roman" w:hAnsi="Times New Roman" w:cs="Times New Roman"/>
          <w:color w:val="231F20"/>
          <w:sz w:val="24"/>
          <w:szCs w:val="24"/>
        </w:rPr>
        <w:t xml:space="preserve"> between hydrogen and oxygen causes the bonding electrons in H</w:t>
      </w:r>
      <w:r w:rsidR="0033426D" w:rsidRPr="0033426D">
        <w:rPr>
          <w:rFonts w:ascii="Times New Roman" w:hAnsi="Times New Roman" w:cs="Times New Roman"/>
          <w:color w:val="231F20"/>
          <w:sz w:val="24"/>
          <w:szCs w:val="24"/>
          <w:vertAlign w:val="subscript"/>
        </w:rPr>
        <w:t>2</w:t>
      </w:r>
      <w:r w:rsidRPr="00783408">
        <w:rPr>
          <w:rFonts w:ascii="Times New Roman" w:hAnsi="Times New Roman" w:cs="Times New Roman"/>
          <w:color w:val="231F20"/>
          <w:sz w:val="24"/>
          <w:szCs w:val="24"/>
        </w:rPr>
        <w:t>O to shift markedly to the oxygen atom so that t</w:t>
      </w:r>
      <w:r w:rsidR="0033426D">
        <w:rPr>
          <w:rFonts w:ascii="Times New Roman" w:hAnsi="Times New Roman" w:cs="Times New Roman"/>
          <w:color w:val="231F20"/>
          <w:sz w:val="24"/>
          <w:szCs w:val="24"/>
        </w:rPr>
        <w:t xml:space="preserve">he </w:t>
      </w:r>
      <w:proofErr w:type="spellStart"/>
      <w:r w:rsidR="0033426D">
        <w:rPr>
          <w:rFonts w:ascii="Times New Roman" w:hAnsi="Times New Roman" w:cs="Times New Roman"/>
          <w:color w:val="231F20"/>
          <w:sz w:val="24"/>
          <w:szCs w:val="24"/>
        </w:rPr>
        <w:t>hydrogens</w:t>
      </w:r>
      <w:proofErr w:type="spellEnd"/>
      <w:r w:rsidR="0033426D">
        <w:rPr>
          <w:rFonts w:ascii="Times New Roman" w:hAnsi="Times New Roman" w:cs="Times New Roman"/>
          <w:color w:val="231F20"/>
          <w:sz w:val="24"/>
          <w:szCs w:val="24"/>
        </w:rPr>
        <w:t xml:space="preserve"> behave essentially </w:t>
      </w:r>
      <w:r w:rsidRPr="00783408">
        <w:rPr>
          <w:rFonts w:ascii="Times New Roman" w:hAnsi="Times New Roman" w:cs="Times New Roman"/>
          <w:color w:val="231F20"/>
          <w:sz w:val="24"/>
          <w:szCs w:val="24"/>
        </w:rPr>
        <w:t>as bare protons. Hydrogen bonding is limited primarily to compounds</w:t>
      </w:r>
      <w:r w:rsidR="0033426D">
        <w:rPr>
          <w:rFonts w:ascii="Times New Roman" w:hAnsi="Times New Roman" w:cs="Times New Roman"/>
          <w:color w:val="231F20"/>
          <w:sz w:val="24"/>
          <w:szCs w:val="24"/>
        </w:rPr>
        <w:t xml:space="preserve"> containing F, N, and O because the small size of </w:t>
      </w:r>
      <w:r w:rsidRPr="00783408">
        <w:rPr>
          <w:rFonts w:ascii="Times New Roman" w:hAnsi="Times New Roman" w:cs="Times New Roman"/>
          <w:color w:val="231F20"/>
          <w:sz w:val="24"/>
          <w:szCs w:val="24"/>
        </w:rPr>
        <w:t>hydrogen permits these atoms to approach the hydroge</w:t>
      </w:r>
      <w:r w:rsidR="0033426D">
        <w:rPr>
          <w:rFonts w:ascii="Times New Roman" w:hAnsi="Times New Roman" w:cs="Times New Roman"/>
          <w:color w:val="231F20"/>
          <w:sz w:val="24"/>
          <w:szCs w:val="24"/>
        </w:rPr>
        <w:t xml:space="preserve">n atom in another molecule very </w:t>
      </w:r>
      <w:r w:rsidRPr="00783408">
        <w:rPr>
          <w:rFonts w:ascii="Times New Roman" w:hAnsi="Times New Roman" w:cs="Times New Roman"/>
          <w:color w:val="231F20"/>
          <w:sz w:val="24"/>
          <w:szCs w:val="24"/>
        </w:rPr>
        <w:t xml:space="preserve">closely. For example, in spite of the similarity in </w:t>
      </w:r>
      <w:r w:rsidR="0033426D" w:rsidRPr="00783408">
        <w:rPr>
          <w:rFonts w:ascii="Times New Roman" w:hAnsi="Times New Roman" w:cs="Times New Roman"/>
          <w:color w:val="231F20"/>
          <w:sz w:val="24"/>
          <w:szCs w:val="24"/>
        </w:rPr>
        <w:t>electronegativity</w:t>
      </w:r>
      <w:r w:rsidRPr="00783408">
        <w:rPr>
          <w:rFonts w:ascii="Times New Roman" w:hAnsi="Times New Roman" w:cs="Times New Roman"/>
          <w:color w:val="231F20"/>
          <w:sz w:val="24"/>
          <w:szCs w:val="24"/>
        </w:rPr>
        <w:t xml:space="preserve"> b</w:t>
      </w:r>
      <w:r w:rsidR="0033426D">
        <w:rPr>
          <w:rFonts w:ascii="Times New Roman" w:hAnsi="Times New Roman" w:cs="Times New Roman"/>
          <w:color w:val="231F20"/>
          <w:sz w:val="24"/>
          <w:szCs w:val="24"/>
        </w:rPr>
        <w:t xml:space="preserve">etween </w:t>
      </w:r>
      <w:proofErr w:type="spellStart"/>
      <w:r w:rsidR="0033426D">
        <w:rPr>
          <w:rFonts w:ascii="Times New Roman" w:hAnsi="Times New Roman" w:cs="Times New Roman"/>
          <w:color w:val="231F20"/>
          <w:sz w:val="24"/>
          <w:szCs w:val="24"/>
        </w:rPr>
        <w:t>Cl</w:t>
      </w:r>
      <w:proofErr w:type="spellEnd"/>
      <w:r w:rsidR="0033426D">
        <w:rPr>
          <w:rFonts w:ascii="Times New Roman" w:hAnsi="Times New Roman" w:cs="Times New Roman"/>
          <w:color w:val="231F20"/>
          <w:sz w:val="24"/>
          <w:szCs w:val="24"/>
        </w:rPr>
        <w:t xml:space="preserve"> and N (3.0 for both), </w:t>
      </w:r>
      <w:proofErr w:type="spellStart"/>
      <w:r w:rsidRPr="00783408">
        <w:rPr>
          <w:rFonts w:ascii="Times New Roman" w:hAnsi="Times New Roman" w:cs="Times New Roman"/>
          <w:color w:val="231F20"/>
          <w:sz w:val="24"/>
          <w:szCs w:val="24"/>
        </w:rPr>
        <w:t>HCl</w:t>
      </w:r>
      <w:proofErr w:type="spellEnd"/>
      <w:r w:rsidRPr="00783408">
        <w:rPr>
          <w:rFonts w:ascii="Times New Roman" w:hAnsi="Times New Roman" w:cs="Times New Roman"/>
          <w:color w:val="231F20"/>
          <w:sz w:val="24"/>
          <w:szCs w:val="24"/>
        </w:rPr>
        <w:t xml:space="preserve"> with the larger chlorine atoms shows hardly any tendency to form hydrogen bonds.</w:t>
      </w:r>
    </w:p>
    <w:p w:rsidR="0033426D" w:rsidRPr="00783408" w:rsidRDefault="0033426D" w:rsidP="00870C8D">
      <w:pPr>
        <w:autoSpaceDE w:val="0"/>
        <w:autoSpaceDN w:val="0"/>
        <w:adjustRightInd w:val="0"/>
        <w:spacing w:after="0" w:line="360" w:lineRule="auto"/>
        <w:jc w:val="center"/>
        <w:rPr>
          <w:rFonts w:ascii="Times New Roman" w:hAnsi="Times New Roman" w:cs="Times New Roman"/>
          <w:color w:val="231F20"/>
          <w:sz w:val="24"/>
          <w:szCs w:val="24"/>
        </w:rPr>
      </w:pPr>
      <w:r w:rsidRPr="0033426D">
        <w:rPr>
          <w:rFonts w:ascii="Times New Roman" w:hAnsi="Times New Roman" w:cs="Times New Roman"/>
          <w:noProof/>
          <w:color w:val="231F20"/>
          <w:sz w:val="24"/>
          <w:szCs w:val="24"/>
          <w:lang w:eastAsia="en-IN"/>
        </w:rPr>
        <w:drawing>
          <wp:inline distT="0" distB="0" distL="0" distR="0">
            <wp:extent cx="2266980"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9052" cy="705162"/>
                    </a:xfrm>
                    <a:prstGeom prst="rect">
                      <a:avLst/>
                    </a:prstGeom>
                    <a:noFill/>
                    <a:ln>
                      <a:noFill/>
                    </a:ln>
                  </pic:spPr>
                </pic:pic>
              </a:graphicData>
            </a:graphic>
          </wp:inline>
        </w:drawing>
      </w:r>
    </w:p>
    <w:p w:rsidR="0033426D" w:rsidRDefault="0033426D" w:rsidP="00870C8D">
      <w:pPr>
        <w:autoSpaceDE w:val="0"/>
        <w:autoSpaceDN w:val="0"/>
        <w:adjustRightInd w:val="0"/>
        <w:spacing w:after="0" w:line="360" w:lineRule="auto"/>
        <w:jc w:val="center"/>
        <w:rPr>
          <w:rFonts w:ascii="Arial" w:hAnsi="Arial" w:cs="Arial"/>
          <w:i/>
          <w:iCs/>
          <w:color w:val="231F20"/>
          <w:sz w:val="16"/>
          <w:szCs w:val="16"/>
        </w:rPr>
      </w:pPr>
      <w:r>
        <w:rPr>
          <w:rFonts w:ascii="Arial" w:hAnsi="Arial" w:cs="Arial"/>
          <w:i/>
          <w:iCs/>
          <w:color w:val="231F20"/>
          <w:sz w:val="16"/>
          <w:szCs w:val="16"/>
        </w:rPr>
        <w:t>Hydrogen bonding between two water molecules</w:t>
      </w:r>
    </w:p>
    <w:p w:rsidR="00870C8D" w:rsidRDefault="00870C8D" w:rsidP="00870C8D">
      <w:pPr>
        <w:autoSpaceDE w:val="0"/>
        <w:autoSpaceDN w:val="0"/>
        <w:adjustRightInd w:val="0"/>
        <w:spacing w:after="0" w:line="360" w:lineRule="auto"/>
        <w:jc w:val="center"/>
        <w:rPr>
          <w:rFonts w:ascii="Times New Roman" w:hAnsi="Times New Roman" w:cs="Times New Roman"/>
          <w:color w:val="231F20"/>
          <w:sz w:val="24"/>
          <w:szCs w:val="19"/>
        </w:rPr>
      </w:pPr>
    </w:p>
    <w:p w:rsidR="0066084A" w:rsidRDefault="00AB2473" w:rsidP="00870C8D">
      <w:pPr>
        <w:autoSpaceDE w:val="0"/>
        <w:autoSpaceDN w:val="0"/>
        <w:adjustRightInd w:val="0"/>
        <w:spacing w:after="0" w:line="360" w:lineRule="auto"/>
        <w:jc w:val="both"/>
        <w:rPr>
          <w:rFonts w:ascii="Times New Roman" w:hAnsi="Times New Roman" w:cs="Times New Roman"/>
          <w:color w:val="231F20"/>
          <w:sz w:val="24"/>
          <w:szCs w:val="24"/>
        </w:rPr>
      </w:pPr>
      <w:r w:rsidRPr="00870C8D">
        <w:rPr>
          <w:rFonts w:ascii="Times New Roman" w:hAnsi="Times New Roman" w:cs="Times New Roman"/>
          <w:color w:val="231F20"/>
          <w:sz w:val="24"/>
          <w:szCs w:val="24"/>
        </w:rPr>
        <w:t>Hydrogen bonds are relatively stronger than dipole bonds due to the small size of the hydrogen ion. In polymers, hydrogen bonding usually occurs between f</w:t>
      </w:r>
      <w:r w:rsidR="00870C8D">
        <w:rPr>
          <w:rFonts w:ascii="Times New Roman" w:hAnsi="Times New Roman" w:cs="Times New Roman"/>
          <w:color w:val="231F20"/>
          <w:sz w:val="24"/>
          <w:szCs w:val="24"/>
        </w:rPr>
        <w:t xml:space="preserve">unctional groups in the same or </w:t>
      </w:r>
      <w:r w:rsidRPr="00870C8D">
        <w:rPr>
          <w:rFonts w:ascii="Times New Roman" w:hAnsi="Times New Roman" w:cs="Times New Roman"/>
          <w:color w:val="231F20"/>
          <w:sz w:val="24"/>
          <w:szCs w:val="24"/>
        </w:rPr>
        <w:t>different molecules. The hydrogen is generally part of such groups a</w:t>
      </w:r>
      <w:r w:rsidR="00870C8D">
        <w:rPr>
          <w:rFonts w:ascii="Times New Roman" w:hAnsi="Times New Roman" w:cs="Times New Roman"/>
          <w:color w:val="231F20"/>
          <w:sz w:val="24"/>
          <w:szCs w:val="24"/>
        </w:rPr>
        <w:t xml:space="preserve">s carboxyl, hydroxyl, amine, or </w:t>
      </w:r>
      <w:r w:rsidRPr="00870C8D">
        <w:rPr>
          <w:rFonts w:ascii="Times New Roman" w:hAnsi="Times New Roman" w:cs="Times New Roman"/>
          <w:color w:val="231F20"/>
          <w:sz w:val="24"/>
          <w:szCs w:val="24"/>
        </w:rPr>
        <w:t xml:space="preserve">amide, while the other atom in the hydrogen bond is frequently oxygen (in </w:t>
      </w:r>
      <w:r w:rsidR="00870C8D">
        <w:rPr>
          <w:rFonts w:ascii="Times New Roman" w:hAnsi="Times New Roman" w:cs="Times New Roman"/>
          <w:color w:val="231F20"/>
          <w:sz w:val="24"/>
          <w:szCs w:val="24"/>
        </w:rPr>
        <w:t xml:space="preserve">carbonyl, ethers, or hydroxyls) </w:t>
      </w:r>
      <w:r w:rsidRPr="00870C8D">
        <w:rPr>
          <w:rFonts w:ascii="Times New Roman" w:hAnsi="Times New Roman" w:cs="Times New Roman"/>
          <w:color w:val="231F20"/>
          <w:sz w:val="24"/>
          <w:szCs w:val="24"/>
        </w:rPr>
        <w:t xml:space="preserve">or nitrogen (in amines, amides, urethanes, </w:t>
      </w:r>
      <w:proofErr w:type="gramStart"/>
      <w:r w:rsidRPr="00870C8D">
        <w:rPr>
          <w:rFonts w:ascii="Times New Roman" w:hAnsi="Times New Roman" w:cs="Times New Roman"/>
          <w:color w:val="231F20"/>
          <w:sz w:val="24"/>
          <w:szCs w:val="24"/>
        </w:rPr>
        <w:t>urea</w:t>
      </w:r>
      <w:proofErr w:type="gramEnd"/>
      <w:r w:rsidRPr="00870C8D">
        <w:rPr>
          <w:rFonts w:ascii="Times New Roman" w:hAnsi="Times New Roman" w:cs="Times New Roman"/>
          <w:color w:val="231F20"/>
          <w:sz w:val="24"/>
          <w:szCs w:val="24"/>
        </w:rPr>
        <w:t>). The hydrogen bond play</w:t>
      </w:r>
      <w:r w:rsidR="00870C8D">
        <w:rPr>
          <w:rFonts w:ascii="Times New Roman" w:hAnsi="Times New Roman" w:cs="Times New Roman"/>
          <w:color w:val="231F20"/>
          <w:sz w:val="24"/>
          <w:szCs w:val="24"/>
        </w:rPr>
        <w:t xml:space="preserve">s a vital role in the structure </w:t>
      </w:r>
      <w:r w:rsidRPr="00870C8D">
        <w:rPr>
          <w:rFonts w:ascii="Times New Roman" w:hAnsi="Times New Roman" w:cs="Times New Roman"/>
          <w:color w:val="231F20"/>
          <w:sz w:val="24"/>
          <w:szCs w:val="24"/>
        </w:rPr>
        <w:t>and properties of polymers, particularly proteins.</w:t>
      </w:r>
    </w:p>
    <w:p w:rsidR="00815CEF" w:rsidRDefault="00D227F9" w:rsidP="00D227F9">
      <w:pPr>
        <w:autoSpaceDE w:val="0"/>
        <w:autoSpaceDN w:val="0"/>
        <w:adjustRightInd w:val="0"/>
        <w:spacing w:after="0" w:line="360" w:lineRule="auto"/>
        <w:jc w:val="center"/>
        <w:rPr>
          <w:rFonts w:ascii="Times New Roman" w:hAnsi="Times New Roman" w:cs="Times New Roman"/>
          <w:color w:val="231F20"/>
          <w:sz w:val="24"/>
          <w:szCs w:val="24"/>
        </w:rPr>
      </w:pPr>
      <w:r w:rsidRPr="00D227F9">
        <w:rPr>
          <w:rFonts w:ascii="Times New Roman" w:hAnsi="Times New Roman" w:cs="Times New Roman"/>
          <w:noProof/>
          <w:sz w:val="24"/>
          <w:szCs w:val="24"/>
          <w:lang w:eastAsia="en-IN"/>
        </w:rPr>
        <w:lastRenderedPageBreak/>
        <w:drawing>
          <wp:inline distT="0" distB="0" distL="0" distR="0" wp14:anchorId="3F959ED0" wp14:editId="5696601E">
            <wp:extent cx="3476625" cy="130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75" t="2337" r="1077" b="3271"/>
                    <a:stretch/>
                  </pic:blipFill>
                  <pic:spPr bwMode="auto">
                    <a:xfrm>
                      <a:off x="0" y="0"/>
                      <a:ext cx="3506508" cy="1311693"/>
                    </a:xfrm>
                    <a:prstGeom prst="rect">
                      <a:avLst/>
                    </a:prstGeom>
                    <a:ln>
                      <a:noFill/>
                    </a:ln>
                    <a:extLst>
                      <a:ext uri="{53640926-AAD7-44D8-BBD7-CCE9431645EC}">
                        <a14:shadowObscured xmlns:a14="http://schemas.microsoft.com/office/drawing/2010/main"/>
                      </a:ext>
                    </a:extLst>
                  </pic:spPr>
                </pic:pic>
              </a:graphicData>
            </a:graphic>
          </wp:inline>
        </w:drawing>
      </w:r>
    </w:p>
    <w:p w:rsidR="00815CEF" w:rsidRDefault="00815CEF" w:rsidP="00815CEF">
      <w:pPr>
        <w:autoSpaceDE w:val="0"/>
        <w:autoSpaceDN w:val="0"/>
        <w:adjustRightInd w:val="0"/>
        <w:spacing w:after="0" w:line="240" w:lineRule="auto"/>
        <w:jc w:val="center"/>
        <w:rPr>
          <w:rFonts w:ascii="Times New Roman" w:hAnsi="Times New Roman" w:cs="Times New Roman"/>
          <w:b/>
          <w:bCs/>
          <w:color w:val="231F20"/>
          <w:sz w:val="24"/>
          <w:szCs w:val="24"/>
        </w:rPr>
      </w:pPr>
      <w:r w:rsidRPr="00815CEF">
        <w:rPr>
          <w:rFonts w:ascii="Times New Roman" w:hAnsi="Times New Roman" w:cs="Times New Roman"/>
          <w:b/>
          <w:bCs/>
          <w:color w:val="231F20"/>
          <w:sz w:val="24"/>
          <w:szCs w:val="24"/>
        </w:rPr>
        <w:t>E. INDUCTION FORCES</w:t>
      </w:r>
    </w:p>
    <w:p w:rsidR="00815CEF" w:rsidRPr="00815CEF" w:rsidRDefault="00815CEF" w:rsidP="00815CEF">
      <w:pPr>
        <w:autoSpaceDE w:val="0"/>
        <w:autoSpaceDN w:val="0"/>
        <w:adjustRightInd w:val="0"/>
        <w:spacing w:after="0" w:line="240" w:lineRule="auto"/>
        <w:jc w:val="center"/>
        <w:rPr>
          <w:rFonts w:ascii="Times New Roman" w:hAnsi="Times New Roman" w:cs="Times New Roman"/>
          <w:b/>
          <w:bCs/>
          <w:color w:val="231F20"/>
          <w:sz w:val="24"/>
          <w:szCs w:val="24"/>
        </w:rPr>
      </w:pPr>
    </w:p>
    <w:p w:rsidR="003F629F" w:rsidRDefault="00815CEF" w:rsidP="003F629F">
      <w:pPr>
        <w:autoSpaceDE w:val="0"/>
        <w:autoSpaceDN w:val="0"/>
        <w:adjustRightInd w:val="0"/>
        <w:spacing w:after="0" w:line="360" w:lineRule="auto"/>
        <w:jc w:val="both"/>
        <w:rPr>
          <w:rFonts w:ascii="Times New Roman" w:hAnsi="Times New Roman" w:cs="Times New Roman"/>
          <w:color w:val="231F20"/>
          <w:sz w:val="24"/>
          <w:szCs w:val="24"/>
        </w:rPr>
      </w:pPr>
      <w:r w:rsidRPr="00815CEF">
        <w:rPr>
          <w:rFonts w:ascii="Times New Roman" w:hAnsi="Times New Roman" w:cs="Times New Roman"/>
          <w:color w:val="231F20"/>
          <w:sz w:val="24"/>
          <w:szCs w:val="24"/>
        </w:rPr>
        <w:t>Every dipole has an electric field associated with it. This electric field is capable of inducing relative</w:t>
      </w:r>
      <w:r w:rsidR="00907CC2">
        <w:rPr>
          <w:rFonts w:ascii="Times New Roman" w:hAnsi="Times New Roman" w:cs="Times New Roman"/>
          <w:color w:val="231F20"/>
          <w:sz w:val="24"/>
          <w:szCs w:val="24"/>
        </w:rPr>
        <w:t xml:space="preserve"> </w:t>
      </w:r>
      <w:r w:rsidRPr="00815CEF">
        <w:rPr>
          <w:rFonts w:ascii="Times New Roman" w:hAnsi="Times New Roman" w:cs="Times New Roman"/>
          <w:color w:val="231F20"/>
          <w:sz w:val="24"/>
          <w:szCs w:val="24"/>
        </w:rPr>
        <w:t>displacements of the electrons and nuclei in neighbo</w:t>
      </w:r>
      <w:r w:rsidR="00907CC2">
        <w:rPr>
          <w:rFonts w:ascii="Times New Roman" w:hAnsi="Times New Roman" w:cs="Times New Roman"/>
          <w:color w:val="231F20"/>
          <w:sz w:val="24"/>
          <w:szCs w:val="24"/>
        </w:rPr>
        <w:t>u</w:t>
      </w:r>
      <w:r w:rsidRPr="00815CEF">
        <w:rPr>
          <w:rFonts w:ascii="Times New Roman" w:hAnsi="Times New Roman" w:cs="Times New Roman"/>
          <w:color w:val="231F20"/>
          <w:sz w:val="24"/>
          <w:szCs w:val="24"/>
        </w:rPr>
        <w:t>ring molecules. The</w:t>
      </w:r>
      <w:r w:rsidR="00907CC2">
        <w:rPr>
          <w:rFonts w:ascii="Times New Roman" w:hAnsi="Times New Roman" w:cs="Times New Roman"/>
          <w:color w:val="231F20"/>
          <w:sz w:val="24"/>
          <w:szCs w:val="24"/>
        </w:rPr>
        <w:t xml:space="preserve"> result is that</w:t>
      </w:r>
      <w:r w:rsidR="00C47E5A">
        <w:rPr>
          <w:rFonts w:ascii="Times New Roman" w:hAnsi="Times New Roman" w:cs="Times New Roman"/>
          <w:color w:val="231F20"/>
          <w:sz w:val="24"/>
          <w:szCs w:val="24"/>
        </w:rPr>
        <w:t>,</w:t>
      </w:r>
      <w:r w:rsidR="00907CC2">
        <w:rPr>
          <w:rFonts w:ascii="Times New Roman" w:hAnsi="Times New Roman" w:cs="Times New Roman"/>
          <w:color w:val="231F20"/>
          <w:sz w:val="24"/>
          <w:szCs w:val="24"/>
        </w:rPr>
        <w:t xml:space="preserve"> the surrounding </w:t>
      </w:r>
      <w:r w:rsidRPr="00815CEF">
        <w:rPr>
          <w:rFonts w:ascii="Times New Roman" w:hAnsi="Times New Roman" w:cs="Times New Roman"/>
          <w:color w:val="231F20"/>
          <w:sz w:val="24"/>
          <w:szCs w:val="24"/>
        </w:rPr>
        <w:t xml:space="preserve">molecules become polarized, i.e., </w:t>
      </w:r>
      <w:r w:rsidR="00907CC2">
        <w:rPr>
          <w:rFonts w:ascii="Times New Roman" w:hAnsi="Times New Roman" w:cs="Times New Roman"/>
          <w:color w:val="231F20"/>
          <w:sz w:val="24"/>
          <w:szCs w:val="24"/>
        </w:rPr>
        <w:t xml:space="preserve">the neighbouring molecules </w:t>
      </w:r>
      <w:r w:rsidRPr="00815CEF">
        <w:rPr>
          <w:rFonts w:ascii="Times New Roman" w:hAnsi="Times New Roman" w:cs="Times New Roman"/>
          <w:color w:val="231F20"/>
          <w:sz w:val="24"/>
          <w:szCs w:val="24"/>
        </w:rPr>
        <w:t>possess induced dipoles. Intermolecular f</w:t>
      </w:r>
      <w:r w:rsidR="00907CC2">
        <w:rPr>
          <w:rFonts w:ascii="Times New Roman" w:hAnsi="Times New Roman" w:cs="Times New Roman"/>
          <w:color w:val="231F20"/>
          <w:sz w:val="24"/>
          <w:szCs w:val="24"/>
        </w:rPr>
        <w:t xml:space="preserve">orces, called induction forces, </w:t>
      </w:r>
      <w:r w:rsidRPr="00815CEF">
        <w:rPr>
          <w:rFonts w:ascii="Times New Roman" w:hAnsi="Times New Roman" w:cs="Times New Roman"/>
          <w:color w:val="231F20"/>
          <w:sz w:val="24"/>
          <w:szCs w:val="24"/>
        </w:rPr>
        <w:t>exist between the permanent and induced dipole. Induction forces are we</w:t>
      </w:r>
      <w:r w:rsidR="00907CC2">
        <w:rPr>
          <w:rFonts w:ascii="Times New Roman" w:hAnsi="Times New Roman" w:cs="Times New Roman"/>
          <w:color w:val="231F20"/>
          <w:sz w:val="24"/>
          <w:szCs w:val="24"/>
        </w:rPr>
        <w:t xml:space="preserve">ak and temperature independent. </w:t>
      </w:r>
      <w:proofErr w:type="spellStart"/>
      <w:r w:rsidR="00622D69">
        <w:rPr>
          <w:rFonts w:ascii="Times New Roman" w:hAnsi="Times New Roman" w:cs="Times New Roman"/>
          <w:color w:val="231F20"/>
          <w:sz w:val="24"/>
          <w:szCs w:val="24"/>
        </w:rPr>
        <w:t>Polaris</w:t>
      </w:r>
      <w:r w:rsidR="00622D69" w:rsidRPr="00815CEF">
        <w:rPr>
          <w:rFonts w:ascii="Times New Roman" w:hAnsi="Times New Roman" w:cs="Times New Roman"/>
          <w:color w:val="231F20"/>
          <w:sz w:val="24"/>
          <w:szCs w:val="24"/>
        </w:rPr>
        <w:t>ability</w:t>
      </w:r>
      <w:proofErr w:type="spellEnd"/>
      <w:r w:rsidR="003F629F" w:rsidRPr="00815CEF">
        <w:rPr>
          <w:rFonts w:ascii="Times New Roman" w:hAnsi="Times New Roman" w:cs="Times New Roman"/>
          <w:color w:val="231F20"/>
          <w:sz w:val="24"/>
          <w:szCs w:val="24"/>
        </w:rPr>
        <w:t xml:space="preserve"> </w:t>
      </w:r>
      <w:r w:rsidR="003F629F">
        <w:rPr>
          <w:rFonts w:ascii="Times New Roman" w:hAnsi="Times New Roman" w:cs="Times New Roman"/>
          <w:color w:val="231F20"/>
          <w:sz w:val="24"/>
          <w:szCs w:val="24"/>
        </w:rPr>
        <w:t>is t</w:t>
      </w:r>
      <w:r w:rsidRPr="00815CEF">
        <w:rPr>
          <w:rFonts w:ascii="Times New Roman" w:hAnsi="Times New Roman" w:cs="Times New Roman"/>
          <w:color w:val="231F20"/>
          <w:sz w:val="24"/>
          <w:szCs w:val="24"/>
        </w:rPr>
        <w:t>he ease with which molecules can</w:t>
      </w:r>
      <w:r w:rsidR="003F629F">
        <w:rPr>
          <w:rFonts w:ascii="Times New Roman" w:hAnsi="Times New Roman" w:cs="Times New Roman"/>
          <w:color w:val="231F20"/>
          <w:sz w:val="24"/>
          <w:szCs w:val="24"/>
        </w:rPr>
        <w:t xml:space="preserve"> be polarized </w:t>
      </w:r>
    </w:p>
    <w:p w:rsidR="00B72926" w:rsidRPr="00B72926" w:rsidRDefault="00B72926" w:rsidP="003F629F">
      <w:pPr>
        <w:autoSpaceDE w:val="0"/>
        <w:autoSpaceDN w:val="0"/>
        <w:adjustRightInd w:val="0"/>
        <w:spacing w:after="0" w:line="360" w:lineRule="auto"/>
        <w:jc w:val="both"/>
        <w:rPr>
          <w:rFonts w:ascii="Times New Roman" w:hAnsi="Times New Roman" w:cs="Times New Roman"/>
          <w:color w:val="231F20"/>
          <w:sz w:val="24"/>
          <w:szCs w:val="24"/>
        </w:rPr>
      </w:pPr>
    </w:p>
    <w:p w:rsidR="00907CC2" w:rsidRDefault="00815CEF" w:rsidP="00BE730B">
      <w:pPr>
        <w:autoSpaceDE w:val="0"/>
        <w:autoSpaceDN w:val="0"/>
        <w:adjustRightInd w:val="0"/>
        <w:spacing w:after="0" w:line="240" w:lineRule="auto"/>
        <w:jc w:val="center"/>
        <w:rPr>
          <w:rFonts w:ascii="Times New Roman" w:hAnsi="Times New Roman" w:cs="Times New Roman"/>
          <w:b/>
          <w:bCs/>
          <w:color w:val="231F20"/>
          <w:sz w:val="24"/>
          <w:szCs w:val="24"/>
        </w:rPr>
      </w:pPr>
      <w:r w:rsidRPr="00815CEF">
        <w:rPr>
          <w:rFonts w:ascii="Times New Roman" w:hAnsi="Times New Roman" w:cs="Times New Roman"/>
          <w:b/>
          <w:bCs/>
          <w:color w:val="231F20"/>
          <w:sz w:val="24"/>
          <w:szCs w:val="24"/>
        </w:rPr>
        <w:t>F. VAN DER WAALS (DISPERSION) FORCES</w:t>
      </w:r>
    </w:p>
    <w:p w:rsidR="00BE730B" w:rsidRPr="00BE730B" w:rsidRDefault="00BE730B" w:rsidP="00BE730B">
      <w:pPr>
        <w:autoSpaceDE w:val="0"/>
        <w:autoSpaceDN w:val="0"/>
        <w:adjustRightInd w:val="0"/>
        <w:spacing w:after="0" w:line="240" w:lineRule="auto"/>
        <w:jc w:val="center"/>
        <w:rPr>
          <w:rFonts w:ascii="Times New Roman" w:hAnsi="Times New Roman" w:cs="Times New Roman"/>
          <w:b/>
          <w:bCs/>
          <w:color w:val="231F20"/>
          <w:sz w:val="24"/>
          <w:szCs w:val="24"/>
        </w:rPr>
      </w:pPr>
    </w:p>
    <w:p w:rsidR="00D227F9" w:rsidRDefault="00996853" w:rsidP="003F629F">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Inert gases like</w:t>
      </w:r>
      <w:r w:rsidR="00815CEF" w:rsidRPr="00815CEF">
        <w:rPr>
          <w:rFonts w:ascii="Times New Roman" w:hAnsi="Times New Roman" w:cs="Times New Roman"/>
          <w:color w:val="231F20"/>
          <w:sz w:val="24"/>
          <w:szCs w:val="24"/>
        </w:rPr>
        <w:t xml:space="preserve"> He, Ne, </w:t>
      </w:r>
      <w:proofErr w:type="spellStart"/>
      <w:r w:rsidR="00815CEF" w:rsidRPr="00815CEF">
        <w:rPr>
          <w:rFonts w:ascii="Times New Roman" w:hAnsi="Times New Roman" w:cs="Times New Roman"/>
          <w:color w:val="231F20"/>
          <w:sz w:val="24"/>
          <w:szCs w:val="24"/>
        </w:rPr>
        <w:t>Ar</w:t>
      </w:r>
      <w:proofErr w:type="spellEnd"/>
      <w:r w:rsidR="00815CEF" w:rsidRPr="00815CEF">
        <w:rPr>
          <w:rFonts w:ascii="Times New Roman" w:hAnsi="Times New Roman" w:cs="Times New Roman"/>
          <w:color w:val="231F20"/>
          <w:sz w:val="24"/>
          <w:szCs w:val="24"/>
        </w:rPr>
        <w:t xml:space="preserve">, and Kr are </w:t>
      </w:r>
      <w:r>
        <w:rPr>
          <w:rFonts w:ascii="Times New Roman" w:hAnsi="Times New Roman" w:cs="Times New Roman"/>
          <w:color w:val="231F20"/>
          <w:sz w:val="24"/>
          <w:szCs w:val="24"/>
        </w:rPr>
        <w:t xml:space="preserve">supposed to be </w:t>
      </w:r>
      <w:r w:rsidR="00815CEF" w:rsidRPr="00815CEF">
        <w:rPr>
          <w:rFonts w:ascii="Times New Roman" w:hAnsi="Times New Roman" w:cs="Times New Roman"/>
          <w:color w:val="231F20"/>
          <w:sz w:val="24"/>
          <w:szCs w:val="24"/>
        </w:rPr>
        <w:t>incapable of forming any</w:t>
      </w:r>
      <w:r w:rsidR="003F629F">
        <w:rPr>
          <w:rFonts w:ascii="Times New Roman" w:hAnsi="Times New Roman" w:cs="Times New Roman"/>
          <w:color w:val="231F20"/>
          <w:sz w:val="24"/>
          <w:szCs w:val="24"/>
        </w:rPr>
        <w:t xml:space="preserve"> </w:t>
      </w:r>
      <w:r w:rsidR="00815CEF" w:rsidRPr="00815CEF">
        <w:rPr>
          <w:rFonts w:ascii="Times New Roman" w:hAnsi="Times New Roman" w:cs="Times New Roman"/>
          <w:color w:val="231F20"/>
          <w:sz w:val="24"/>
          <w:szCs w:val="24"/>
        </w:rPr>
        <w:t>type of bonds (ionic, covalent, or met</w:t>
      </w:r>
      <w:r w:rsidR="0015636B">
        <w:rPr>
          <w:rFonts w:ascii="Times New Roman" w:hAnsi="Times New Roman" w:cs="Times New Roman"/>
          <w:color w:val="231F20"/>
          <w:sz w:val="24"/>
          <w:szCs w:val="24"/>
        </w:rPr>
        <w:t xml:space="preserve">allic).Although these </w:t>
      </w:r>
      <w:r w:rsidR="00815CEF" w:rsidRPr="00815CEF">
        <w:rPr>
          <w:rFonts w:ascii="Times New Roman" w:hAnsi="Times New Roman" w:cs="Times New Roman"/>
          <w:color w:val="231F20"/>
          <w:sz w:val="24"/>
          <w:szCs w:val="24"/>
        </w:rPr>
        <w:t xml:space="preserve">inert </w:t>
      </w:r>
      <w:r w:rsidR="0015636B">
        <w:rPr>
          <w:rFonts w:ascii="Times New Roman" w:hAnsi="Times New Roman" w:cs="Times New Roman"/>
          <w:color w:val="231F20"/>
          <w:sz w:val="24"/>
          <w:szCs w:val="24"/>
        </w:rPr>
        <w:t>gases have</w:t>
      </w:r>
      <w:r w:rsidR="003F629F">
        <w:rPr>
          <w:rFonts w:ascii="Times New Roman" w:hAnsi="Times New Roman" w:cs="Times New Roman"/>
          <w:color w:val="231F20"/>
          <w:sz w:val="24"/>
          <w:szCs w:val="24"/>
        </w:rPr>
        <w:t xml:space="preserve"> </w:t>
      </w:r>
      <w:r w:rsidR="00E06B6E">
        <w:rPr>
          <w:rFonts w:ascii="Times New Roman" w:hAnsi="Times New Roman" w:cs="Times New Roman"/>
          <w:color w:val="231F20"/>
          <w:sz w:val="24"/>
          <w:szCs w:val="24"/>
        </w:rPr>
        <w:t xml:space="preserve">usual stability </w:t>
      </w:r>
      <w:r w:rsidR="00815CEF" w:rsidRPr="00815CEF">
        <w:rPr>
          <w:rFonts w:ascii="Times New Roman" w:hAnsi="Times New Roman" w:cs="Times New Roman"/>
          <w:color w:val="231F20"/>
          <w:sz w:val="24"/>
          <w:szCs w:val="24"/>
        </w:rPr>
        <w:t>(considerable rel</w:t>
      </w:r>
      <w:r w:rsidR="0015636B">
        <w:rPr>
          <w:rFonts w:ascii="Times New Roman" w:hAnsi="Times New Roman" w:cs="Times New Roman"/>
          <w:color w:val="231F20"/>
          <w:sz w:val="24"/>
          <w:szCs w:val="24"/>
        </w:rPr>
        <w:t>uctance to undergo reactions), h</w:t>
      </w:r>
      <w:r w:rsidR="00815CEF" w:rsidRPr="00815CEF">
        <w:rPr>
          <w:rFonts w:ascii="Times New Roman" w:hAnsi="Times New Roman" w:cs="Times New Roman"/>
          <w:color w:val="231F20"/>
          <w:sz w:val="24"/>
          <w:szCs w:val="24"/>
        </w:rPr>
        <w:t xml:space="preserve">owever, </w:t>
      </w:r>
      <w:r w:rsidR="003F629F">
        <w:rPr>
          <w:rFonts w:ascii="Times New Roman" w:hAnsi="Times New Roman" w:cs="Times New Roman"/>
          <w:color w:val="231F20"/>
          <w:sz w:val="24"/>
          <w:szCs w:val="24"/>
        </w:rPr>
        <w:t xml:space="preserve">at sufficiently low temperature </w:t>
      </w:r>
      <w:r w:rsidR="00815CEF" w:rsidRPr="00815CEF">
        <w:rPr>
          <w:rFonts w:ascii="Times New Roman" w:hAnsi="Times New Roman" w:cs="Times New Roman"/>
          <w:color w:val="231F20"/>
          <w:sz w:val="24"/>
          <w:szCs w:val="24"/>
        </w:rPr>
        <w:t xml:space="preserve">these gases are known to condense to form solids. </w:t>
      </w:r>
      <w:r w:rsidR="003F629F">
        <w:rPr>
          <w:rFonts w:ascii="Times New Roman" w:hAnsi="Times New Roman" w:cs="Times New Roman"/>
          <w:color w:val="231F20"/>
          <w:sz w:val="24"/>
          <w:szCs w:val="24"/>
        </w:rPr>
        <w:t xml:space="preserve">It is therefore </w:t>
      </w:r>
      <w:r w:rsidR="00815CEF" w:rsidRPr="00815CEF">
        <w:rPr>
          <w:rFonts w:ascii="Times New Roman" w:hAnsi="Times New Roman" w:cs="Times New Roman"/>
          <w:color w:val="231F20"/>
          <w:sz w:val="24"/>
          <w:szCs w:val="24"/>
        </w:rPr>
        <w:t>apparent that so</w:t>
      </w:r>
      <w:r w:rsidR="003F629F">
        <w:rPr>
          <w:rFonts w:ascii="Times New Roman" w:hAnsi="Times New Roman" w:cs="Times New Roman"/>
          <w:color w:val="231F20"/>
          <w:sz w:val="24"/>
          <w:szCs w:val="24"/>
        </w:rPr>
        <w:t xml:space="preserve">me form of intermolecular force exists in these materials. </w:t>
      </w:r>
      <w:r w:rsidR="00815CEF" w:rsidRPr="00815CEF">
        <w:rPr>
          <w:rFonts w:ascii="Times New Roman" w:hAnsi="Times New Roman" w:cs="Times New Roman"/>
          <w:color w:val="231F20"/>
          <w:sz w:val="24"/>
          <w:szCs w:val="24"/>
        </w:rPr>
        <w:t>Electrons are usually in constant motion about their nuclei. At any par</w:t>
      </w:r>
      <w:r w:rsidR="00C0049F">
        <w:rPr>
          <w:rFonts w:ascii="Times New Roman" w:hAnsi="Times New Roman" w:cs="Times New Roman"/>
          <w:color w:val="231F20"/>
          <w:sz w:val="24"/>
          <w:szCs w:val="24"/>
        </w:rPr>
        <w:t>ticular point of time</w:t>
      </w:r>
      <w:r w:rsidR="003F629F">
        <w:rPr>
          <w:rFonts w:ascii="Times New Roman" w:hAnsi="Times New Roman" w:cs="Times New Roman"/>
          <w:color w:val="231F20"/>
          <w:sz w:val="24"/>
          <w:szCs w:val="24"/>
        </w:rPr>
        <w:t xml:space="preserve">, the </w:t>
      </w:r>
      <w:r>
        <w:rPr>
          <w:rFonts w:ascii="Times New Roman" w:hAnsi="Times New Roman" w:cs="Times New Roman"/>
          <w:color w:val="231F20"/>
          <w:sz w:val="24"/>
          <w:szCs w:val="24"/>
        </w:rPr>
        <w:t>centres</w:t>
      </w:r>
      <w:r w:rsidR="003F629F">
        <w:rPr>
          <w:rFonts w:ascii="Times New Roman" w:hAnsi="Times New Roman" w:cs="Times New Roman"/>
          <w:color w:val="231F20"/>
          <w:sz w:val="24"/>
          <w:szCs w:val="24"/>
        </w:rPr>
        <w:t xml:space="preserve"> of </w:t>
      </w:r>
      <w:r>
        <w:rPr>
          <w:rFonts w:ascii="Times New Roman" w:hAnsi="Times New Roman" w:cs="Times New Roman"/>
          <w:color w:val="231F20"/>
          <w:sz w:val="24"/>
          <w:szCs w:val="24"/>
        </w:rPr>
        <w:t>negative charge of the electron</w:t>
      </w:r>
      <w:r w:rsidR="00815CEF" w:rsidRPr="00815CEF">
        <w:rPr>
          <w:rFonts w:ascii="Times New Roman" w:hAnsi="Times New Roman" w:cs="Times New Roman"/>
          <w:color w:val="231F20"/>
          <w:sz w:val="24"/>
          <w:szCs w:val="24"/>
        </w:rPr>
        <w:t xml:space="preserve"> cloud may not coincide with those of the nucl</w:t>
      </w:r>
      <w:r w:rsidR="003F629F">
        <w:rPr>
          <w:rFonts w:ascii="Times New Roman" w:hAnsi="Times New Roman" w:cs="Times New Roman"/>
          <w:color w:val="231F20"/>
          <w:sz w:val="24"/>
          <w:szCs w:val="24"/>
        </w:rPr>
        <w:t xml:space="preserve">ei. Consequently, instantaneous </w:t>
      </w:r>
      <w:r w:rsidR="00815CEF" w:rsidRPr="00815CEF">
        <w:rPr>
          <w:rFonts w:ascii="Times New Roman" w:hAnsi="Times New Roman" w:cs="Times New Roman"/>
          <w:color w:val="231F20"/>
          <w:sz w:val="24"/>
          <w:szCs w:val="24"/>
        </w:rPr>
        <w:t>(fluctuating) dipoles exist even in nonpolar materials. If the orie</w:t>
      </w:r>
      <w:r w:rsidR="003F629F">
        <w:rPr>
          <w:rFonts w:ascii="Times New Roman" w:hAnsi="Times New Roman" w:cs="Times New Roman"/>
          <w:color w:val="231F20"/>
          <w:sz w:val="24"/>
          <w:szCs w:val="24"/>
        </w:rPr>
        <w:t xml:space="preserve">ntations of fluctuating dipoles </w:t>
      </w:r>
      <w:r w:rsidR="00815CEF" w:rsidRPr="00815CEF">
        <w:rPr>
          <w:rFonts w:ascii="Times New Roman" w:hAnsi="Times New Roman" w:cs="Times New Roman"/>
          <w:color w:val="231F20"/>
          <w:sz w:val="24"/>
          <w:szCs w:val="24"/>
        </w:rPr>
        <w:t xml:space="preserve">in </w:t>
      </w:r>
      <w:r w:rsidRPr="00815CEF">
        <w:rPr>
          <w:rFonts w:ascii="Times New Roman" w:hAnsi="Times New Roman" w:cs="Times New Roman"/>
          <w:color w:val="231F20"/>
          <w:sz w:val="24"/>
          <w:szCs w:val="24"/>
        </w:rPr>
        <w:t>neighbouring</w:t>
      </w:r>
      <w:r w:rsidR="00815CEF" w:rsidRPr="00815CEF">
        <w:rPr>
          <w:rFonts w:ascii="Times New Roman" w:hAnsi="Times New Roman" w:cs="Times New Roman"/>
          <w:color w:val="231F20"/>
          <w:sz w:val="24"/>
          <w:szCs w:val="24"/>
        </w:rPr>
        <w:t xml:space="preserve"> molecules are in proper alignment, intermolecular attr</w:t>
      </w:r>
      <w:r w:rsidR="003F629F">
        <w:rPr>
          <w:rFonts w:ascii="Times New Roman" w:hAnsi="Times New Roman" w:cs="Times New Roman"/>
          <w:color w:val="231F20"/>
          <w:sz w:val="24"/>
          <w:szCs w:val="24"/>
        </w:rPr>
        <w:t xml:space="preserve">actions occur. These attractive </w:t>
      </w:r>
      <w:r w:rsidR="00815CEF" w:rsidRPr="00815CEF">
        <w:rPr>
          <w:rFonts w:ascii="Times New Roman" w:hAnsi="Times New Roman" w:cs="Times New Roman"/>
          <w:color w:val="231F20"/>
          <w:sz w:val="24"/>
          <w:szCs w:val="24"/>
        </w:rPr>
        <w:t>forces are referred to as van</w:t>
      </w:r>
      <w:r w:rsidR="00BB29B7">
        <w:rPr>
          <w:rFonts w:ascii="Times New Roman" w:hAnsi="Times New Roman" w:cs="Times New Roman"/>
          <w:color w:val="231F20"/>
          <w:sz w:val="24"/>
          <w:szCs w:val="24"/>
        </w:rPr>
        <w:t xml:space="preserve"> der Waals (dispersion) forces. </w:t>
      </w:r>
      <w:r w:rsidR="00815CEF" w:rsidRPr="00815CEF">
        <w:rPr>
          <w:rFonts w:ascii="Times New Roman" w:hAnsi="Times New Roman" w:cs="Times New Roman"/>
          <w:color w:val="231F20"/>
          <w:sz w:val="24"/>
          <w:szCs w:val="24"/>
        </w:rPr>
        <w:t xml:space="preserve">Van der </w:t>
      </w:r>
      <w:r w:rsidR="003F629F">
        <w:rPr>
          <w:rFonts w:ascii="Times New Roman" w:hAnsi="Times New Roman" w:cs="Times New Roman"/>
          <w:color w:val="231F20"/>
          <w:sz w:val="24"/>
          <w:szCs w:val="24"/>
        </w:rPr>
        <w:t xml:space="preserve">Waals forces are present in all </w:t>
      </w:r>
      <w:r w:rsidR="00815CEF" w:rsidRPr="00815CEF">
        <w:rPr>
          <w:rFonts w:ascii="Times New Roman" w:hAnsi="Times New Roman" w:cs="Times New Roman"/>
          <w:color w:val="231F20"/>
          <w:sz w:val="24"/>
          <w:szCs w:val="24"/>
        </w:rPr>
        <w:t>molecules and, as we shall see later, they contribute significantly to the</w:t>
      </w:r>
      <w:r w:rsidR="003F629F">
        <w:rPr>
          <w:rFonts w:ascii="Times New Roman" w:hAnsi="Times New Roman" w:cs="Times New Roman"/>
          <w:color w:val="231F20"/>
          <w:sz w:val="24"/>
          <w:szCs w:val="24"/>
        </w:rPr>
        <w:t xml:space="preserve"> bonding in polymers.</w:t>
      </w:r>
    </w:p>
    <w:p w:rsidR="007A266B" w:rsidRDefault="007A266B" w:rsidP="007A266B">
      <w:pPr>
        <w:autoSpaceDE w:val="0"/>
        <w:autoSpaceDN w:val="0"/>
        <w:adjustRightInd w:val="0"/>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b/>
      </w:r>
    </w:p>
    <w:p w:rsidR="007A266B" w:rsidRPr="007A266B" w:rsidRDefault="007A266B" w:rsidP="007A266B">
      <w:pPr>
        <w:autoSpaceDE w:val="0"/>
        <w:autoSpaceDN w:val="0"/>
        <w:adjustRightInd w:val="0"/>
        <w:spacing w:after="0" w:line="240" w:lineRule="auto"/>
        <w:jc w:val="center"/>
        <w:rPr>
          <w:rFonts w:ascii="Times New Roman" w:hAnsi="Times New Roman" w:cs="Times New Roman"/>
          <w:b/>
          <w:bCs/>
          <w:color w:val="231F20"/>
          <w:sz w:val="24"/>
          <w:szCs w:val="24"/>
        </w:rPr>
      </w:pPr>
      <w:r w:rsidRPr="007A266B">
        <w:rPr>
          <w:rFonts w:ascii="Times New Roman" w:hAnsi="Times New Roman" w:cs="Times New Roman"/>
          <w:b/>
          <w:bCs/>
          <w:color w:val="231F20"/>
          <w:sz w:val="24"/>
          <w:szCs w:val="24"/>
        </w:rPr>
        <w:t>III. PRIMARY STRUCTURE</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t>Primary structure refers to the atomic composition and ch</w:t>
      </w:r>
      <w:r>
        <w:rPr>
          <w:rFonts w:ascii="Times New Roman" w:hAnsi="Times New Roman" w:cs="Times New Roman"/>
          <w:color w:val="231F20"/>
          <w:sz w:val="24"/>
          <w:szCs w:val="24"/>
        </w:rPr>
        <w:t xml:space="preserve">emical structure of the monomer. </w:t>
      </w:r>
      <w:r w:rsidRPr="007A266B">
        <w:rPr>
          <w:rFonts w:ascii="Times New Roman" w:hAnsi="Times New Roman" w:cs="Times New Roman"/>
          <w:color w:val="231F20"/>
          <w:sz w:val="24"/>
          <w:szCs w:val="24"/>
        </w:rPr>
        <w:t>The chemical and electri</w:t>
      </w:r>
      <w:r>
        <w:rPr>
          <w:rFonts w:ascii="Times New Roman" w:hAnsi="Times New Roman" w:cs="Times New Roman"/>
          <w:color w:val="231F20"/>
          <w:sz w:val="24"/>
          <w:szCs w:val="24"/>
        </w:rPr>
        <w:t xml:space="preserve">cal properties of a polymer are </w:t>
      </w:r>
      <w:r w:rsidRPr="007A266B">
        <w:rPr>
          <w:rFonts w:ascii="Times New Roman" w:hAnsi="Times New Roman" w:cs="Times New Roman"/>
          <w:color w:val="231F20"/>
          <w:sz w:val="24"/>
          <w:szCs w:val="24"/>
        </w:rPr>
        <w:t>directly related to the chemistry of the const</w:t>
      </w:r>
      <w:r>
        <w:rPr>
          <w:rFonts w:ascii="Times New Roman" w:hAnsi="Times New Roman" w:cs="Times New Roman"/>
          <w:color w:val="231F20"/>
          <w:sz w:val="24"/>
          <w:szCs w:val="24"/>
        </w:rPr>
        <w:t xml:space="preserve">ituent monomers. The </w:t>
      </w:r>
      <w:r w:rsidRPr="007A266B">
        <w:rPr>
          <w:rFonts w:ascii="Times New Roman" w:hAnsi="Times New Roman" w:cs="Times New Roman"/>
          <w:color w:val="231F20"/>
          <w:sz w:val="24"/>
          <w:szCs w:val="24"/>
        </w:rPr>
        <w:t>phy</w:t>
      </w:r>
      <w:r>
        <w:rPr>
          <w:rFonts w:ascii="Times New Roman" w:hAnsi="Times New Roman" w:cs="Times New Roman"/>
          <w:color w:val="231F20"/>
          <w:sz w:val="24"/>
          <w:szCs w:val="24"/>
        </w:rPr>
        <w:t xml:space="preserve">sical and mechanical properties </w:t>
      </w:r>
      <w:r w:rsidRPr="007A266B">
        <w:rPr>
          <w:rFonts w:ascii="Times New Roman" w:hAnsi="Times New Roman" w:cs="Times New Roman"/>
          <w:color w:val="231F20"/>
          <w:sz w:val="24"/>
          <w:szCs w:val="24"/>
        </w:rPr>
        <w:t>of polymers, on the other</w:t>
      </w:r>
      <w:r>
        <w:rPr>
          <w:rFonts w:ascii="Times New Roman" w:hAnsi="Times New Roman" w:cs="Times New Roman"/>
          <w:color w:val="231F20"/>
          <w:sz w:val="24"/>
          <w:szCs w:val="24"/>
        </w:rPr>
        <w:t xml:space="preserve"> hand, are largely dependent on </w:t>
      </w:r>
      <w:r w:rsidRPr="007A266B">
        <w:rPr>
          <w:rFonts w:ascii="Times New Roman" w:hAnsi="Times New Roman" w:cs="Times New Roman"/>
          <w:color w:val="231F20"/>
          <w:sz w:val="24"/>
          <w:szCs w:val="24"/>
        </w:rPr>
        <w:t>the macr</w:t>
      </w:r>
      <w:r>
        <w:rPr>
          <w:rFonts w:ascii="Times New Roman" w:hAnsi="Times New Roman" w:cs="Times New Roman"/>
          <w:color w:val="231F20"/>
          <w:sz w:val="24"/>
          <w:szCs w:val="24"/>
        </w:rPr>
        <w:t xml:space="preserve">omolecular size of the polymer, </w:t>
      </w:r>
      <w:r w:rsidRPr="007A266B">
        <w:rPr>
          <w:rFonts w:ascii="Times New Roman" w:hAnsi="Times New Roman" w:cs="Times New Roman"/>
          <w:color w:val="231F20"/>
          <w:sz w:val="24"/>
          <w:szCs w:val="24"/>
        </w:rPr>
        <w:t>which in itself is related to the nature o</w:t>
      </w:r>
      <w:r>
        <w:rPr>
          <w:rFonts w:ascii="Times New Roman" w:hAnsi="Times New Roman" w:cs="Times New Roman"/>
          <w:color w:val="231F20"/>
          <w:sz w:val="24"/>
          <w:szCs w:val="24"/>
        </w:rPr>
        <w:t xml:space="preserve">f the monomer. </w:t>
      </w:r>
      <w:r w:rsidRPr="007A266B">
        <w:rPr>
          <w:rFonts w:ascii="Times New Roman" w:hAnsi="Times New Roman" w:cs="Times New Roman"/>
          <w:color w:val="231F20"/>
          <w:sz w:val="24"/>
          <w:szCs w:val="24"/>
        </w:rPr>
        <w:t xml:space="preserve">Therefore, </w:t>
      </w:r>
      <w:r>
        <w:rPr>
          <w:rFonts w:ascii="Times New Roman" w:hAnsi="Times New Roman" w:cs="Times New Roman"/>
          <w:color w:val="231F20"/>
          <w:sz w:val="24"/>
          <w:szCs w:val="24"/>
        </w:rPr>
        <w:t xml:space="preserve">to understand </w:t>
      </w:r>
      <w:r w:rsidRPr="007A266B">
        <w:rPr>
          <w:rFonts w:ascii="Times New Roman" w:hAnsi="Times New Roman" w:cs="Times New Roman"/>
          <w:color w:val="231F20"/>
          <w:sz w:val="24"/>
          <w:szCs w:val="24"/>
        </w:rPr>
        <w:t>the structure and properties of the resulting polymer</w:t>
      </w:r>
      <w:r>
        <w:rPr>
          <w:rFonts w:ascii="Times New Roman" w:hAnsi="Times New Roman" w:cs="Times New Roman"/>
          <w:color w:val="231F20"/>
          <w:sz w:val="24"/>
          <w:szCs w:val="24"/>
        </w:rPr>
        <w:t xml:space="preserve"> is related to </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t>• The nature of bonds in monomers (chemical bonding)</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t>•</w:t>
      </w:r>
      <w:r>
        <w:rPr>
          <w:rFonts w:ascii="Times New Roman" w:hAnsi="Times New Roman" w:cs="Times New Roman"/>
          <w:color w:val="231F20"/>
          <w:sz w:val="24"/>
          <w:szCs w:val="24"/>
        </w:rPr>
        <w:t xml:space="preserve"> The type of monomers </w:t>
      </w:r>
      <w:r w:rsidRPr="007A266B">
        <w:rPr>
          <w:rFonts w:ascii="Times New Roman" w:hAnsi="Times New Roman" w:cs="Times New Roman"/>
          <w:color w:val="231F20"/>
          <w:sz w:val="24"/>
          <w:szCs w:val="24"/>
        </w:rPr>
        <w:t>capable of forming polymers (functionality of monomers)</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t>•</w:t>
      </w:r>
      <w:r>
        <w:rPr>
          <w:rFonts w:ascii="Times New Roman" w:hAnsi="Times New Roman" w:cs="Times New Roman"/>
          <w:color w:val="231F20"/>
          <w:sz w:val="24"/>
          <w:szCs w:val="24"/>
        </w:rPr>
        <w:t xml:space="preserve"> The mode of linkage</w:t>
      </w:r>
      <w:r w:rsidRPr="007A266B">
        <w:rPr>
          <w:rFonts w:ascii="Times New Roman" w:hAnsi="Times New Roman" w:cs="Times New Roman"/>
          <w:color w:val="231F20"/>
          <w:sz w:val="24"/>
          <w:szCs w:val="24"/>
        </w:rPr>
        <w:t xml:space="preserve"> of monomers (polymerization mechanisms)</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t xml:space="preserve">• The chemical composition of monomers </w:t>
      </w:r>
    </w:p>
    <w:p w:rsidR="007A266B" w:rsidRPr="007A266B" w:rsidRDefault="007A266B" w:rsidP="007A266B">
      <w:pPr>
        <w:autoSpaceDE w:val="0"/>
        <w:autoSpaceDN w:val="0"/>
        <w:adjustRightInd w:val="0"/>
        <w:spacing w:after="0" w:line="360" w:lineRule="auto"/>
        <w:rPr>
          <w:rFonts w:ascii="Times New Roman" w:hAnsi="Times New Roman" w:cs="Times New Roman"/>
          <w:color w:val="231F20"/>
          <w:sz w:val="24"/>
          <w:szCs w:val="24"/>
        </w:rPr>
      </w:pPr>
      <w:r w:rsidRPr="007A266B">
        <w:rPr>
          <w:rFonts w:ascii="Times New Roman" w:hAnsi="Times New Roman" w:cs="Times New Roman"/>
          <w:color w:val="231F20"/>
          <w:sz w:val="24"/>
          <w:szCs w:val="24"/>
        </w:rPr>
        <w:lastRenderedPageBreak/>
        <w:t>We have</w:t>
      </w:r>
      <w:r>
        <w:rPr>
          <w:rFonts w:ascii="Times New Roman" w:hAnsi="Times New Roman" w:cs="Times New Roman"/>
          <w:color w:val="231F20"/>
          <w:sz w:val="24"/>
          <w:szCs w:val="24"/>
        </w:rPr>
        <w:t xml:space="preserve"> already discussed</w:t>
      </w:r>
      <w:r w:rsidRPr="007A266B">
        <w:rPr>
          <w:rFonts w:ascii="Times New Roman" w:hAnsi="Times New Roman" w:cs="Times New Roman"/>
          <w:color w:val="231F20"/>
          <w:sz w:val="24"/>
          <w:szCs w:val="24"/>
        </w:rPr>
        <w:t xml:space="preserve"> chemical bonding, monomer functionality, and polymerization mechanisms </w:t>
      </w:r>
      <w:r>
        <w:rPr>
          <w:rFonts w:ascii="Times New Roman" w:hAnsi="Times New Roman" w:cs="Times New Roman"/>
          <w:color w:val="231F20"/>
          <w:sz w:val="24"/>
          <w:szCs w:val="24"/>
        </w:rPr>
        <w:t>.we shall now discuss on</w:t>
      </w:r>
      <w:r w:rsidRPr="007A266B">
        <w:rPr>
          <w:rFonts w:ascii="Times New Roman" w:hAnsi="Times New Roman" w:cs="Times New Roman"/>
          <w:color w:val="231F20"/>
          <w:sz w:val="24"/>
          <w:szCs w:val="24"/>
        </w:rPr>
        <w:t xml:space="preserve"> chemical composition of monomers.</w:t>
      </w:r>
    </w:p>
    <w:p w:rsidR="007529C5" w:rsidRPr="00AB670C" w:rsidRDefault="007529C5" w:rsidP="00AB670C">
      <w:pPr>
        <w:autoSpaceDE w:val="0"/>
        <w:autoSpaceDN w:val="0"/>
        <w:adjustRightInd w:val="0"/>
        <w:spacing w:after="0" w:line="240" w:lineRule="auto"/>
        <w:jc w:val="center"/>
        <w:rPr>
          <w:rFonts w:ascii="Times New Roman" w:hAnsi="Times New Roman" w:cs="Times New Roman"/>
          <w:b/>
          <w:bCs/>
          <w:color w:val="231F20"/>
          <w:sz w:val="24"/>
          <w:szCs w:val="24"/>
        </w:rPr>
      </w:pPr>
    </w:p>
    <w:p w:rsidR="001F360A" w:rsidRPr="00AB670C" w:rsidRDefault="00AB670C" w:rsidP="00D73153">
      <w:pPr>
        <w:autoSpaceDE w:val="0"/>
        <w:autoSpaceDN w:val="0"/>
        <w:adjustRightInd w:val="0"/>
        <w:spacing w:after="0" w:line="360" w:lineRule="auto"/>
        <w:jc w:val="both"/>
        <w:rPr>
          <w:rFonts w:ascii="Times New Roman" w:hAnsi="Times New Roman" w:cs="Times New Roman"/>
          <w:b/>
          <w:bCs/>
          <w:color w:val="231F20"/>
          <w:sz w:val="24"/>
          <w:szCs w:val="24"/>
        </w:rPr>
      </w:pPr>
      <w:r w:rsidRPr="00AB670C">
        <w:rPr>
          <w:rFonts w:ascii="Times New Roman" w:hAnsi="Times New Roman" w:cs="Times New Roman"/>
          <w:b/>
          <w:color w:val="231F20"/>
          <w:sz w:val="24"/>
          <w:szCs w:val="24"/>
        </w:rPr>
        <w:t>CHEMICAL COMPOSITION</w:t>
      </w:r>
      <w:r w:rsidRPr="00AB670C">
        <w:rPr>
          <w:rFonts w:ascii="Times New Roman" w:hAnsi="Times New Roman" w:cs="Times New Roman"/>
          <w:b/>
          <w:bCs/>
          <w:color w:val="231F20"/>
          <w:sz w:val="24"/>
          <w:szCs w:val="24"/>
        </w:rPr>
        <w:t xml:space="preserve"> OF MONO</w:t>
      </w:r>
      <w:r>
        <w:rPr>
          <w:rFonts w:ascii="Times New Roman" w:hAnsi="Times New Roman" w:cs="Times New Roman"/>
          <w:b/>
          <w:bCs/>
          <w:color w:val="231F20"/>
          <w:sz w:val="24"/>
          <w:szCs w:val="24"/>
        </w:rPr>
        <w:t>M</w:t>
      </w:r>
      <w:r w:rsidRPr="00AB670C">
        <w:rPr>
          <w:rFonts w:ascii="Times New Roman" w:hAnsi="Times New Roman" w:cs="Times New Roman"/>
          <w:b/>
          <w:bCs/>
          <w:color w:val="231F20"/>
          <w:sz w:val="24"/>
          <w:szCs w:val="24"/>
        </w:rPr>
        <w:t>ERS (</w:t>
      </w:r>
      <w:r w:rsidR="001F360A" w:rsidRPr="00AB670C">
        <w:rPr>
          <w:rFonts w:ascii="Times New Roman" w:hAnsi="Times New Roman" w:cs="Times New Roman"/>
          <w:b/>
          <w:bCs/>
          <w:color w:val="231F20"/>
          <w:sz w:val="24"/>
          <w:szCs w:val="24"/>
        </w:rPr>
        <w:t>POLARITY OF MONOMERS</w:t>
      </w:r>
      <w:r w:rsidRPr="00AB670C">
        <w:rPr>
          <w:rFonts w:ascii="Times New Roman" w:hAnsi="Times New Roman" w:cs="Times New Roman"/>
          <w:b/>
          <w:bCs/>
          <w:color w:val="231F20"/>
          <w:sz w:val="24"/>
          <w:szCs w:val="24"/>
        </w:rPr>
        <w:t>)</w:t>
      </w:r>
    </w:p>
    <w:p w:rsidR="007529C5" w:rsidRDefault="007529C5" w:rsidP="00D73153">
      <w:pPr>
        <w:autoSpaceDE w:val="0"/>
        <w:autoSpaceDN w:val="0"/>
        <w:adjustRightInd w:val="0"/>
        <w:spacing w:after="0" w:line="360" w:lineRule="auto"/>
        <w:jc w:val="both"/>
        <w:rPr>
          <w:rFonts w:ascii="Times New Roman" w:hAnsi="Times New Roman" w:cs="Times New Roman"/>
          <w:color w:val="231F20"/>
          <w:sz w:val="24"/>
          <w:szCs w:val="24"/>
        </w:rPr>
      </w:pPr>
    </w:p>
    <w:p w:rsidR="00E74054" w:rsidRDefault="001F360A" w:rsidP="00D73153">
      <w:pPr>
        <w:autoSpaceDE w:val="0"/>
        <w:autoSpaceDN w:val="0"/>
        <w:adjustRightInd w:val="0"/>
        <w:spacing w:after="0" w:line="360" w:lineRule="auto"/>
        <w:jc w:val="both"/>
        <w:rPr>
          <w:rFonts w:ascii="Times New Roman" w:hAnsi="Times New Roman" w:cs="Times New Roman"/>
          <w:color w:val="231F20"/>
          <w:sz w:val="24"/>
          <w:szCs w:val="24"/>
        </w:rPr>
      </w:pPr>
      <w:r w:rsidRPr="007529C5">
        <w:rPr>
          <w:rFonts w:ascii="Times New Roman" w:hAnsi="Times New Roman" w:cs="Times New Roman"/>
          <w:color w:val="231F20"/>
          <w:sz w:val="24"/>
          <w:szCs w:val="24"/>
        </w:rPr>
        <w:t>The chemical composition and atomic arrangement of an organic molecu</w:t>
      </w:r>
      <w:r w:rsidR="00D73153">
        <w:rPr>
          <w:rFonts w:ascii="Times New Roman" w:hAnsi="Times New Roman" w:cs="Times New Roman"/>
          <w:color w:val="231F20"/>
          <w:sz w:val="24"/>
          <w:szCs w:val="24"/>
        </w:rPr>
        <w:t xml:space="preserve">le confer certain properties on </w:t>
      </w:r>
      <w:r w:rsidRPr="007529C5">
        <w:rPr>
          <w:rFonts w:ascii="Times New Roman" w:hAnsi="Times New Roman" w:cs="Times New Roman"/>
          <w:color w:val="231F20"/>
          <w:sz w:val="24"/>
          <w:szCs w:val="24"/>
        </w:rPr>
        <w:t>the molecule. One such property is the polarity of the molecule. Sodium chloride, like all ionic substances where complete charge t</w:t>
      </w:r>
      <w:r w:rsidR="00AB670C">
        <w:rPr>
          <w:rFonts w:ascii="Times New Roman" w:hAnsi="Times New Roman" w:cs="Times New Roman"/>
          <w:color w:val="231F20"/>
          <w:sz w:val="24"/>
          <w:szCs w:val="24"/>
        </w:rPr>
        <w:t xml:space="preserve">ransfer has occurred, is highly </w:t>
      </w:r>
      <w:r w:rsidRPr="007529C5">
        <w:rPr>
          <w:rFonts w:ascii="Times New Roman" w:hAnsi="Times New Roman" w:cs="Times New Roman"/>
          <w:color w:val="231F20"/>
          <w:sz w:val="24"/>
          <w:szCs w:val="24"/>
        </w:rPr>
        <w:t>polar. This polarity is responsible f</w:t>
      </w:r>
      <w:r w:rsidR="00D73153">
        <w:rPr>
          <w:rFonts w:ascii="Times New Roman" w:hAnsi="Times New Roman" w:cs="Times New Roman"/>
          <w:color w:val="231F20"/>
          <w:sz w:val="24"/>
          <w:szCs w:val="24"/>
        </w:rPr>
        <w:t xml:space="preserve">or the electrostatic attraction </w:t>
      </w:r>
      <w:r w:rsidRPr="007529C5">
        <w:rPr>
          <w:rFonts w:ascii="Times New Roman" w:hAnsi="Times New Roman" w:cs="Times New Roman"/>
          <w:color w:val="231F20"/>
          <w:sz w:val="24"/>
          <w:szCs w:val="24"/>
        </w:rPr>
        <w:t>betwee</w:t>
      </w:r>
      <w:r w:rsidR="00AB670C">
        <w:rPr>
          <w:rFonts w:ascii="Times New Roman" w:hAnsi="Times New Roman" w:cs="Times New Roman"/>
          <w:color w:val="231F20"/>
          <w:sz w:val="24"/>
          <w:szCs w:val="24"/>
        </w:rPr>
        <w:t xml:space="preserve">n adjacent ions in solid sodium </w:t>
      </w:r>
      <w:r w:rsidR="00D73153">
        <w:rPr>
          <w:rFonts w:ascii="Times New Roman" w:hAnsi="Times New Roman" w:cs="Times New Roman"/>
          <w:color w:val="231F20"/>
          <w:sz w:val="24"/>
          <w:szCs w:val="24"/>
        </w:rPr>
        <w:t xml:space="preserve">chloride. </w:t>
      </w:r>
      <w:r w:rsidRPr="007529C5">
        <w:rPr>
          <w:rFonts w:ascii="Times New Roman" w:hAnsi="Times New Roman" w:cs="Times New Roman"/>
          <w:color w:val="231F20"/>
          <w:sz w:val="24"/>
          <w:szCs w:val="24"/>
        </w:rPr>
        <w:t>Covalent molecules, on the other hand, are formed by the sharing of electrons between</w:t>
      </w:r>
      <w:r w:rsidR="00D73153">
        <w:rPr>
          <w:rFonts w:ascii="Times New Roman" w:hAnsi="Times New Roman" w:cs="Times New Roman"/>
          <w:color w:val="231F20"/>
          <w:sz w:val="24"/>
          <w:szCs w:val="24"/>
        </w:rPr>
        <w:t xml:space="preserve"> the constituent </w:t>
      </w:r>
      <w:r w:rsidRPr="007529C5">
        <w:rPr>
          <w:rFonts w:ascii="Times New Roman" w:hAnsi="Times New Roman" w:cs="Times New Roman"/>
          <w:color w:val="231F20"/>
          <w:sz w:val="24"/>
          <w:szCs w:val="24"/>
        </w:rPr>
        <w:t>atoms. In a di</w:t>
      </w:r>
      <w:r w:rsidR="00AB670C">
        <w:rPr>
          <w:rFonts w:ascii="Times New Roman" w:hAnsi="Times New Roman" w:cs="Times New Roman"/>
          <w:color w:val="231F20"/>
          <w:sz w:val="24"/>
          <w:szCs w:val="24"/>
        </w:rPr>
        <w:t xml:space="preserve">atomic molecule formed from two </w:t>
      </w:r>
      <w:r w:rsidR="00AB670C">
        <w:rPr>
          <w:rFonts w:ascii="Times New Roman" w:hAnsi="Times New Roman" w:cs="Times New Roman"/>
          <w:i/>
          <w:iCs/>
          <w:color w:val="231F20"/>
          <w:sz w:val="24"/>
          <w:szCs w:val="24"/>
        </w:rPr>
        <w:t xml:space="preserve">like </w:t>
      </w:r>
      <w:r w:rsidRPr="007529C5">
        <w:rPr>
          <w:rFonts w:ascii="Times New Roman" w:hAnsi="Times New Roman" w:cs="Times New Roman"/>
          <w:color w:val="231F20"/>
          <w:sz w:val="24"/>
          <w:szCs w:val="24"/>
        </w:rPr>
        <w:t>atoms (e.g., H</w:t>
      </w:r>
      <w:r w:rsidRPr="00AB670C">
        <w:rPr>
          <w:rFonts w:ascii="Times New Roman" w:hAnsi="Times New Roman" w:cs="Times New Roman"/>
          <w:color w:val="231F20"/>
          <w:sz w:val="24"/>
          <w:szCs w:val="24"/>
          <w:vertAlign w:val="subscript"/>
        </w:rPr>
        <w:t>2</w:t>
      </w:r>
      <w:r w:rsidRPr="007529C5">
        <w:rPr>
          <w:rFonts w:ascii="Times New Roman" w:hAnsi="Times New Roman" w:cs="Times New Roman"/>
          <w:color w:val="231F20"/>
          <w:sz w:val="24"/>
          <w:szCs w:val="24"/>
        </w:rPr>
        <w:t>), the electron pair linking the two</w:t>
      </w:r>
      <w:r w:rsidR="00AB670C">
        <w:rPr>
          <w:rFonts w:ascii="Times New Roman" w:hAnsi="Times New Roman" w:cs="Times New Roman"/>
          <w:i/>
          <w:iCs/>
          <w:color w:val="231F20"/>
          <w:sz w:val="24"/>
          <w:szCs w:val="24"/>
        </w:rPr>
        <w:t xml:space="preserve"> </w:t>
      </w:r>
      <w:r w:rsidRPr="007529C5">
        <w:rPr>
          <w:rFonts w:ascii="Times New Roman" w:hAnsi="Times New Roman" w:cs="Times New Roman"/>
          <w:color w:val="231F20"/>
          <w:sz w:val="24"/>
          <w:szCs w:val="24"/>
        </w:rPr>
        <w:t>atoms is equally shared and the molecule is said to be</w:t>
      </w:r>
      <w:r w:rsidR="00AB670C">
        <w:rPr>
          <w:rFonts w:ascii="Times New Roman" w:hAnsi="Times New Roman" w:cs="Times New Roman"/>
          <w:color w:val="231F20"/>
          <w:sz w:val="24"/>
          <w:szCs w:val="24"/>
        </w:rPr>
        <w:t xml:space="preserve"> </w:t>
      </w:r>
      <w:r w:rsidRPr="007529C5">
        <w:rPr>
          <w:rFonts w:ascii="Times New Roman" w:hAnsi="Times New Roman" w:cs="Times New Roman"/>
          <w:i/>
          <w:iCs/>
          <w:color w:val="231F20"/>
          <w:sz w:val="24"/>
          <w:szCs w:val="24"/>
        </w:rPr>
        <w:t>nonpolar.</w:t>
      </w:r>
      <w:r w:rsidR="00AB670C">
        <w:rPr>
          <w:rFonts w:ascii="Times New Roman" w:hAnsi="Times New Roman" w:cs="Times New Roman"/>
          <w:color w:val="231F20"/>
          <w:sz w:val="24"/>
          <w:szCs w:val="24"/>
        </w:rPr>
        <w:t xml:space="preserve"> </w:t>
      </w:r>
      <w:r w:rsidRPr="007529C5">
        <w:rPr>
          <w:rFonts w:ascii="Times New Roman" w:hAnsi="Times New Roman" w:cs="Times New Roman"/>
          <w:color w:val="231F20"/>
          <w:sz w:val="24"/>
          <w:szCs w:val="24"/>
        </w:rPr>
        <w:t>But</w:t>
      </w:r>
      <w:r w:rsidR="00D73153">
        <w:rPr>
          <w:rFonts w:ascii="Times New Roman" w:hAnsi="Times New Roman" w:cs="Times New Roman"/>
          <w:color w:val="231F20"/>
          <w:sz w:val="24"/>
          <w:szCs w:val="24"/>
        </w:rPr>
        <w:t xml:space="preserve"> when molecules are formed from </w:t>
      </w:r>
      <w:r w:rsidRPr="007529C5">
        <w:rPr>
          <w:rFonts w:ascii="Times New Roman" w:hAnsi="Times New Roman" w:cs="Times New Roman"/>
          <w:color w:val="231F20"/>
          <w:sz w:val="24"/>
          <w:szCs w:val="24"/>
        </w:rPr>
        <w:t>two unlike atoms (</w:t>
      </w:r>
      <w:r w:rsidR="000A6EB3">
        <w:rPr>
          <w:rFonts w:ascii="Times New Roman" w:hAnsi="Times New Roman" w:cs="Times New Roman"/>
          <w:color w:val="231F20"/>
          <w:sz w:val="24"/>
          <w:szCs w:val="24"/>
        </w:rPr>
        <w:t>e.g.,</w:t>
      </w:r>
      <w:r w:rsidRPr="007529C5">
        <w:rPr>
          <w:rFonts w:ascii="Times New Roman" w:hAnsi="Times New Roman" w:cs="Times New Roman"/>
          <w:color w:val="231F20"/>
          <w:sz w:val="24"/>
          <w:szCs w:val="24"/>
        </w:rPr>
        <w:t xml:space="preserve"> HF), the distribution of the el</w:t>
      </w:r>
      <w:r w:rsidR="00D73153">
        <w:rPr>
          <w:rFonts w:ascii="Times New Roman" w:hAnsi="Times New Roman" w:cs="Times New Roman"/>
          <w:color w:val="231F20"/>
          <w:sz w:val="24"/>
          <w:szCs w:val="24"/>
        </w:rPr>
        <w:t xml:space="preserve">ectron cloud is concentrated on </w:t>
      </w:r>
      <w:r w:rsidRPr="007529C5">
        <w:rPr>
          <w:rFonts w:ascii="Times New Roman" w:hAnsi="Times New Roman" w:cs="Times New Roman"/>
          <w:color w:val="231F20"/>
          <w:sz w:val="24"/>
          <w:szCs w:val="24"/>
        </w:rPr>
        <w:t>the more electronegative atoms (fluorine, in this case). Here again, as</w:t>
      </w:r>
      <w:r w:rsidR="00D73153">
        <w:rPr>
          <w:rFonts w:ascii="Times New Roman" w:hAnsi="Times New Roman" w:cs="Times New Roman"/>
          <w:color w:val="231F20"/>
          <w:sz w:val="24"/>
          <w:szCs w:val="24"/>
        </w:rPr>
        <w:t xml:space="preserve"> in ionic compounds, there is a </w:t>
      </w:r>
      <w:r w:rsidRPr="007529C5">
        <w:rPr>
          <w:rFonts w:ascii="Times New Roman" w:hAnsi="Times New Roman" w:cs="Times New Roman"/>
          <w:color w:val="231F20"/>
          <w:sz w:val="24"/>
          <w:szCs w:val="24"/>
        </w:rPr>
        <w:t>separation of positive and negative charge and the molecule is said</w:t>
      </w:r>
      <w:r w:rsidR="00D73153">
        <w:rPr>
          <w:rFonts w:ascii="Times New Roman" w:hAnsi="Times New Roman" w:cs="Times New Roman"/>
          <w:color w:val="231F20"/>
          <w:sz w:val="24"/>
          <w:szCs w:val="24"/>
        </w:rPr>
        <w:t xml:space="preserve"> to be polar. However, since no </w:t>
      </w:r>
      <w:r w:rsidRPr="007529C5">
        <w:rPr>
          <w:rFonts w:ascii="Times New Roman" w:hAnsi="Times New Roman" w:cs="Times New Roman"/>
          <w:color w:val="231F20"/>
          <w:sz w:val="24"/>
          <w:szCs w:val="24"/>
        </w:rPr>
        <w:t>complete charge transfer has taken place in this case, the polarity (of c</w:t>
      </w:r>
      <w:r w:rsidR="00D73153">
        <w:rPr>
          <w:rFonts w:ascii="Times New Roman" w:hAnsi="Times New Roman" w:cs="Times New Roman"/>
          <w:color w:val="231F20"/>
          <w:sz w:val="24"/>
          <w:szCs w:val="24"/>
        </w:rPr>
        <w:t xml:space="preserve">ovalent molecules) is less than </w:t>
      </w:r>
      <w:r w:rsidR="000A6EB3">
        <w:rPr>
          <w:rFonts w:ascii="Times New Roman" w:hAnsi="Times New Roman" w:cs="Times New Roman"/>
          <w:color w:val="231F20"/>
          <w:sz w:val="24"/>
          <w:szCs w:val="24"/>
        </w:rPr>
        <w:t xml:space="preserve">that of ionic compounds. </w:t>
      </w:r>
      <w:r w:rsidRPr="007529C5">
        <w:rPr>
          <w:rFonts w:ascii="Times New Roman" w:hAnsi="Times New Roman" w:cs="Times New Roman"/>
          <w:color w:val="231F20"/>
          <w:sz w:val="24"/>
          <w:szCs w:val="24"/>
        </w:rPr>
        <w:t xml:space="preserve">Even among covalent molecules, the degree </w:t>
      </w:r>
      <w:r w:rsidR="00D73153">
        <w:rPr>
          <w:rFonts w:ascii="Times New Roman" w:hAnsi="Times New Roman" w:cs="Times New Roman"/>
          <w:color w:val="231F20"/>
          <w:sz w:val="24"/>
          <w:szCs w:val="24"/>
        </w:rPr>
        <w:t xml:space="preserve">of polarity varies depending on </w:t>
      </w:r>
      <w:r w:rsidRPr="007529C5">
        <w:rPr>
          <w:rFonts w:ascii="Times New Roman" w:hAnsi="Times New Roman" w:cs="Times New Roman"/>
          <w:color w:val="231F20"/>
          <w:sz w:val="24"/>
          <w:szCs w:val="24"/>
        </w:rPr>
        <w:t xml:space="preserve">the </w:t>
      </w:r>
      <w:proofErr w:type="spellStart"/>
      <w:r w:rsidR="00D73153">
        <w:rPr>
          <w:rFonts w:ascii="Times New Roman" w:hAnsi="Times New Roman" w:cs="Times New Roman"/>
          <w:color w:val="231F20"/>
          <w:sz w:val="24"/>
          <w:szCs w:val="24"/>
        </w:rPr>
        <w:t>electro</w:t>
      </w:r>
      <w:r w:rsidR="00D73153" w:rsidRPr="007529C5">
        <w:rPr>
          <w:rFonts w:ascii="Times New Roman" w:hAnsi="Times New Roman" w:cs="Times New Roman"/>
          <w:color w:val="231F20"/>
          <w:sz w:val="24"/>
          <w:szCs w:val="24"/>
        </w:rPr>
        <w:t>negativit</w:t>
      </w:r>
      <w:r w:rsidR="00D73153">
        <w:rPr>
          <w:rFonts w:ascii="Times New Roman" w:hAnsi="Times New Roman" w:cs="Times New Roman"/>
          <w:color w:val="231F20"/>
          <w:sz w:val="24"/>
          <w:szCs w:val="24"/>
        </w:rPr>
        <w:t>ies</w:t>
      </w:r>
      <w:proofErr w:type="spellEnd"/>
      <w:r w:rsidR="00AB670C">
        <w:rPr>
          <w:rFonts w:ascii="Times New Roman" w:hAnsi="Times New Roman" w:cs="Times New Roman"/>
          <w:color w:val="231F20"/>
          <w:sz w:val="24"/>
          <w:szCs w:val="24"/>
        </w:rPr>
        <w:t xml:space="preserve"> </w:t>
      </w:r>
      <w:r w:rsidRPr="007529C5">
        <w:rPr>
          <w:rFonts w:ascii="Times New Roman" w:hAnsi="Times New Roman" w:cs="Times New Roman"/>
          <w:color w:val="231F20"/>
          <w:sz w:val="24"/>
          <w:szCs w:val="24"/>
        </w:rPr>
        <w:t>of the constituent at</w:t>
      </w:r>
      <w:r w:rsidR="00AB670C">
        <w:rPr>
          <w:rFonts w:ascii="Times New Roman" w:hAnsi="Times New Roman" w:cs="Times New Roman"/>
          <w:color w:val="231F20"/>
          <w:sz w:val="24"/>
          <w:szCs w:val="24"/>
        </w:rPr>
        <w:t>oms. G</w:t>
      </w:r>
      <w:r w:rsidRPr="007529C5">
        <w:rPr>
          <w:rFonts w:ascii="Times New Roman" w:hAnsi="Times New Roman" w:cs="Times New Roman"/>
          <w:color w:val="231F20"/>
          <w:sz w:val="24"/>
          <w:szCs w:val="24"/>
        </w:rPr>
        <w:t>roups like C–</w:t>
      </w:r>
      <w:proofErr w:type="spellStart"/>
      <w:r w:rsidRPr="007529C5">
        <w:rPr>
          <w:rFonts w:ascii="Times New Roman" w:hAnsi="Times New Roman" w:cs="Times New Roman"/>
          <w:color w:val="231F20"/>
          <w:sz w:val="24"/>
          <w:szCs w:val="24"/>
        </w:rPr>
        <w:t>Cl</w:t>
      </w:r>
      <w:proofErr w:type="spellEnd"/>
      <w:r w:rsidRPr="007529C5">
        <w:rPr>
          <w:rFonts w:ascii="Times New Roman" w:hAnsi="Times New Roman" w:cs="Times New Roman"/>
          <w:color w:val="231F20"/>
          <w:sz w:val="24"/>
          <w:szCs w:val="24"/>
        </w:rPr>
        <w:t>, C–F, –CO–, –CN, and –OH are polar.</w:t>
      </w:r>
      <w:r w:rsidR="00D73153">
        <w:rPr>
          <w:rFonts w:ascii="Times New Roman" w:hAnsi="Times New Roman" w:cs="Times New Roman"/>
          <w:color w:val="231F20"/>
          <w:sz w:val="24"/>
          <w:szCs w:val="24"/>
        </w:rPr>
        <w:t xml:space="preserve"> </w:t>
      </w:r>
      <w:r w:rsidRPr="007529C5">
        <w:rPr>
          <w:rFonts w:ascii="Times New Roman" w:hAnsi="Times New Roman" w:cs="Times New Roman"/>
          <w:color w:val="231F20"/>
          <w:sz w:val="24"/>
          <w:szCs w:val="24"/>
        </w:rPr>
        <w:t>In a polyatomic molecule, the polarity is a vector sum of all the dipo</w:t>
      </w:r>
      <w:r w:rsidR="00D73153">
        <w:rPr>
          <w:rFonts w:ascii="Times New Roman" w:hAnsi="Times New Roman" w:cs="Times New Roman"/>
          <w:color w:val="231F20"/>
          <w:sz w:val="24"/>
          <w:szCs w:val="24"/>
        </w:rPr>
        <w:t xml:space="preserve">le moments of the groups within </w:t>
      </w:r>
      <w:r w:rsidRPr="007529C5">
        <w:rPr>
          <w:rFonts w:ascii="Times New Roman" w:hAnsi="Times New Roman" w:cs="Times New Roman"/>
          <w:color w:val="231F20"/>
          <w:sz w:val="24"/>
          <w:szCs w:val="24"/>
        </w:rPr>
        <w:t xml:space="preserve">the molecule. This depends on the </w:t>
      </w:r>
      <w:r w:rsidR="00AB670C" w:rsidRPr="007529C5">
        <w:rPr>
          <w:rFonts w:ascii="Times New Roman" w:hAnsi="Times New Roman" w:cs="Times New Roman"/>
          <w:color w:val="231F20"/>
          <w:sz w:val="24"/>
          <w:szCs w:val="24"/>
        </w:rPr>
        <w:t>three-dimensional</w:t>
      </w:r>
      <w:r w:rsidRPr="007529C5">
        <w:rPr>
          <w:rFonts w:ascii="Times New Roman" w:hAnsi="Times New Roman" w:cs="Times New Roman"/>
          <w:color w:val="231F20"/>
          <w:sz w:val="24"/>
          <w:szCs w:val="24"/>
        </w:rPr>
        <w:t xml:space="preserve"> distribution (symmetry) of </w:t>
      </w:r>
      <w:r w:rsidR="00D73153">
        <w:rPr>
          <w:rFonts w:ascii="Times New Roman" w:hAnsi="Times New Roman" w:cs="Times New Roman"/>
          <w:color w:val="231F20"/>
          <w:sz w:val="24"/>
          <w:szCs w:val="24"/>
        </w:rPr>
        <w:t xml:space="preserve">the groups within the molecule. </w:t>
      </w:r>
      <w:r w:rsidRPr="007529C5">
        <w:rPr>
          <w:rFonts w:ascii="Times New Roman" w:hAnsi="Times New Roman" w:cs="Times New Roman"/>
          <w:color w:val="231F20"/>
          <w:sz w:val="24"/>
          <w:szCs w:val="24"/>
        </w:rPr>
        <w:t>To illustrate this, let us consider two triatomic molecules: wat</w:t>
      </w:r>
      <w:r w:rsidR="00AB670C">
        <w:rPr>
          <w:rFonts w:ascii="Times New Roman" w:hAnsi="Times New Roman" w:cs="Times New Roman"/>
          <w:color w:val="231F20"/>
          <w:sz w:val="24"/>
          <w:szCs w:val="24"/>
        </w:rPr>
        <w:t>er [H</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O] and carbon dioxide [CO</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 xml:space="preserve">]. Both the OH </w:t>
      </w:r>
      <w:r w:rsidRPr="007529C5">
        <w:rPr>
          <w:rFonts w:ascii="Times New Roman" w:hAnsi="Times New Roman" w:cs="Times New Roman"/>
          <w:color w:val="231F20"/>
          <w:sz w:val="24"/>
          <w:szCs w:val="24"/>
        </w:rPr>
        <w:t>and CO gr</w:t>
      </w:r>
      <w:r w:rsidR="00AB670C">
        <w:rPr>
          <w:rFonts w:ascii="Times New Roman" w:hAnsi="Times New Roman" w:cs="Times New Roman"/>
          <w:color w:val="231F20"/>
          <w:sz w:val="24"/>
          <w:szCs w:val="24"/>
        </w:rPr>
        <w:t>oups are polar. But while the H</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O molecule is polar, CO</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 xml:space="preserve"> </w:t>
      </w:r>
      <w:r w:rsidR="00D73153">
        <w:rPr>
          <w:rFonts w:ascii="Times New Roman" w:hAnsi="Times New Roman" w:cs="Times New Roman"/>
          <w:color w:val="231F20"/>
          <w:sz w:val="24"/>
          <w:szCs w:val="24"/>
        </w:rPr>
        <w:t xml:space="preserve">is a nonpolar molecule. </w:t>
      </w:r>
      <w:r w:rsidR="00AB670C">
        <w:rPr>
          <w:rFonts w:ascii="Times New Roman" w:hAnsi="Times New Roman" w:cs="Times New Roman"/>
          <w:color w:val="231F20"/>
          <w:sz w:val="24"/>
          <w:szCs w:val="24"/>
        </w:rPr>
        <w:t>The structure of CO</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 xml:space="preserve"> </w:t>
      </w:r>
      <w:r w:rsidRPr="007529C5">
        <w:rPr>
          <w:rFonts w:ascii="Times New Roman" w:hAnsi="Times New Roman" w:cs="Times New Roman"/>
          <w:color w:val="231F20"/>
          <w:sz w:val="24"/>
          <w:szCs w:val="24"/>
        </w:rPr>
        <w:t>is linear, resulting in a cancellation of</w:t>
      </w:r>
      <w:r w:rsidR="00AB670C">
        <w:rPr>
          <w:rFonts w:ascii="Times New Roman" w:hAnsi="Times New Roman" w:cs="Times New Roman"/>
          <w:color w:val="231F20"/>
          <w:sz w:val="24"/>
          <w:szCs w:val="24"/>
        </w:rPr>
        <w:t xml:space="preserve"> the dipole moments. However, H</w:t>
      </w:r>
      <w:r w:rsidRPr="00AB670C">
        <w:rPr>
          <w:rFonts w:ascii="Times New Roman" w:hAnsi="Times New Roman" w:cs="Times New Roman"/>
          <w:color w:val="231F20"/>
          <w:sz w:val="24"/>
          <w:szCs w:val="24"/>
          <w:vertAlign w:val="subscript"/>
        </w:rPr>
        <w:t>2</w:t>
      </w:r>
      <w:r w:rsidR="00AB670C">
        <w:rPr>
          <w:rFonts w:ascii="Times New Roman" w:hAnsi="Times New Roman" w:cs="Times New Roman"/>
          <w:color w:val="231F20"/>
          <w:sz w:val="24"/>
          <w:szCs w:val="24"/>
        </w:rPr>
        <w:t xml:space="preserve">O has a </w:t>
      </w:r>
      <w:r w:rsidRPr="007529C5">
        <w:rPr>
          <w:rFonts w:ascii="Times New Roman" w:hAnsi="Times New Roman" w:cs="Times New Roman"/>
          <w:color w:val="231F20"/>
          <w:sz w:val="24"/>
          <w:szCs w:val="24"/>
        </w:rPr>
        <w:t>triangular structure and, consequently, possesses an overall dipole moment</w:t>
      </w:r>
      <w:r w:rsidR="000A6EB3">
        <w:rPr>
          <w:rFonts w:ascii="Times New Roman" w:hAnsi="Times New Roman" w:cs="Times New Roman"/>
          <w:color w:val="0000FF"/>
          <w:sz w:val="24"/>
          <w:szCs w:val="24"/>
        </w:rPr>
        <w:t xml:space="preserve">. In fact the resultant of </w:t>
      </w:r>
      <w:r w:rsidR="00BF1977">
        <w:rPr>
          <w:rFonts w:ascii="Times New Roman" w:hAnsi="Times New Roman" w:cs="Times New Roman"/>
          <w:color w:val="0000FF"/>
          <w:sz w:val="24"/>
          <w:szCs w:val="24"/>
        </w:rPr>
        <w:t>the dipole moments of the bonds is</w:t>
      </w:r>
      <w:r w:rsidR="000A6EB3">
        <w:rPr>
          <w:rFonts w:ascii="Times New Roman" w:hAnsi="Times New Roman" w:cs="Times New Roman"/>
          <w:color w:val="0000FF"/>
          <w:sz w:val="24"/>
          <w:szCs w:val="24"/>
        </w:rPr>
        <w:t xml:space="preserve"> the actual dipole moment of the molecules.</w:t>
      </w:r>
      <w:r w:rsidR="007529C5" w:rsidRPr="007529C5">
        <w:rPr>
          <w:rFonts w:ascii="Times New Roman" w:hAnsi="Times New Roman" w:cs="Times New Roman"/>
          <w:color w:val="0000FF"/>
          <w:sz w:val="24"/>
          <w:szCs w:val="24"/>
        </w:rPr>
        <w:t xml:space="preserve"> </w:t>
      </w:r>
      <w:r w:rsidR="007529C5" w:rsidRPr="007529C5">
        <w:rPr>
          <w:rFonts w:ascii="Times New Roman" w:hAnsi="Times New Roman" w:cs="Times New Roman"/>
          <w:color w:val="231F20"/>
          <w:sz w:val="24"/>
          <w:szCs w:val="24"/>
        </w:rPr>
        <w:t xml:space="preserve">The characteristic </w:t>
      </w:r>
      <w:proofErr w:type="spellStart"/>
      <w:r w:rsidR="007529C5" w:rsidRPr="007529C5">
        <w:rPr>
          <w:rFonts w:ascii="Times New Roman" w:hAnsi="Times New Roman" w:cs="Times New Roman"/>
          <w:color w:val="231F20"/>
          <w:sz w:val="24"/>
          <w:szCs w:val="24"/>
        </w:rPr>
        <w:t>interunit</w:t>
      </w:r>
      <w:proofErr w:type="spellEnd"/>
      <w:r w:rsidR="00E74054">
        <w:rPr>
          <w:rFonts w:ascii="Times New Roman" w:hAnsi="Times New Roman" w:cs="Times New Roman"/>
          <w:color w:val="231F20"/>
          <w:sz w:val="24"/>
          <w:szCs w:val="24"/>
        </w:rPr>
        <w:t xml:space="preserve"> </w:t>
      </w:r>
      <w:r w:rsidR="007529C5" w:rsidRPr="007529C5">
        <w:rPr>
          <w:rFonts w:ascii="Times New Roman" w:hAnsi="Times New Roman" w:cs="Times New Roman"/>
          <w:color w:val="231F20"/>
          <w:sz w:val="24"/>
          <w:szCs w:val="24"/>
        </w:rPr>
        <w:t>linkages in condensation polymers, for example, –CO.O– (este</w:t>
      </w:r>
      <w:r w:rsidR="000A6EB3">
        <w:rPr>
          <w:rFonts w:ascii="Times New Roman" w:hAnsi="Times New Roman" w:cs="Times New Roman"/>
          <w:color w:val="231F20"/>
          <w:sz w:val="24"/>
          <w:szCs w:val="24"/>
        </w:rPr>
        <w:t xml:space="preserve">r), –CO.NH– (amide), –HN–CO–NH– </w:t>
      </w:r>
      <w:r w:rsidR="007529C5" w:rsidRPr="007529C5">
        <w:rPr>
          <w:rFonts w:ascii="Times New Roman" w:hAnsi="Times New Roman" w:cs="Times New Roman"/>
          <w:color w:val="231F20"/>
          <w:sz w:val="24"/>
          <w:szCs w:val="24"/>
        </w:rPr>
        <w:t xml:space="preserve">(urea), and –O.CO–NH– (urethane) are polar. </w:t>
      </w:r>
      <w:r w:rsidR="007E235A">
        <w:rPr>
          <w:rFonts w:ascii="Times New Roman" w:hAnsi="Times New Roman" w:cs="Times New Roman"/>
          <w:color w:val="231F20"/>
          <w:sz w:val="24"/>
          <w:szCs w:val="24"/>
        </w:rPr>
        <w:t xml:space="preserve">Polarity affects the intermolecular </w:t>
      </w:r>
      <w:r w:rsidR="007529C5" w:rsidRPr="007529C5">
        <w:rPr>
          <w:rFonts w:ascii="Times New Roman" w:hAnsi="Times New Roman" w:cs="Times New Roman"/>
          <w:color w:val="231F20"/>
          <w:sz w:val="24"/>
          <w:szCs w:val="24"/>
        </w:rPr>
        <w:t>attraction between chain molecules, and thus the regularity and symmetry o</w:t>
      </w:r>
      <w:r w:rsidR="007E235A">
        <w:rPr>
          <w:rFonts w:ascii="Times New Roman" w:hAnsi="Times New Roman" w:cs="Times New Roman"/>
          <w:color w:val="231F20"/>
          <w:sz w:val="24"/>
          <w:szCs w:val="24"/>
        </w:rPr>
        <w:t xml:space="preserve">f polymer structure. Naturally, </w:t>
      </w:r>
      <w:r w:rsidR="007529C5" w:rsidRPr="007529C5">
        <w:rPr>
          <w:rFonts w:ascii="Times New Roman" w:hAnsi="Times New Roman" w:cs="Times New Roman"/>
          <w:color w:val="231F20"/>
          <w:sz w:val="24"/>
          <w:szCs w:val="24"/>
        </w:rPr>
        <w:t>properties such as the solubility and electrical nature of polymers, which depend on polymer structure,</w:t>
      </w:r>
      <w:r w:rsidR="007E235A">
        <w:rPr>
          <w:rFonts w:ascii="Times New Roman" w:hAnsi="Times New Roman" w:cs="Times New Roman"/>
          <w:color w:val="231F20"/>
          <w:sz w:val="24"/>
          <w:szCs w:val="24"/>
        </w:rPr>
        <w:t xml:space="preserve"> </w:t>
      </w:r>
      <w:r w:rsidR="007529C5" w:rsidRPr="007529C5">
        <w:rPr>
          <w:rFonts w:ascii="Times New Roman" w:hAnsi="Times New Roman" w:cs="Times New Roman"/>
          <w:color w:val="231F20"/>
          <w:sz w:val="24"/>
          <w:szCs w:val="24"/>
        </w:rPr>
        <w:t>are intimately related to polarity.</w:t>
      </w:r>
    </w:p>
    <w:p w:rsidR="00E74054" w:rsidRPr="00E74054" w:rsidRDefault="00E74054" w:rsidP="00E74054">
      <w:pPr>
        <w:autoSpaceDE w:val="0"/>
        <w:autoSpaceDN w:val="0"/>
        <w:adjustRightInd w:val="0"/>
        <w:spacing w:after="0" w:line="360" w:lineRule="auto"/>
        <w:jc w:val="center"/>
        <w:rPr>
          <w:rFonts w:ascii="Times New Roman" w:hAnsi="Times New Roman" w:cs="Times New Roman"/>
          <w:b/>
          <w:bCs/>
          <w:color w:val="231F20"/>
          <w:sz w:val="24"/>
          <w:szCs w:val="24"/>
        </w:rPr>
      </w:pPr>
      <w:r w:rsidRPr="00E74054">
        <w:rPr>
          <w:rFonts w:ascii="Times New Roman" w:hAnsi="Times New Roman" w:cs="Times New Roman"/>
          <w:b/>
          <w:bCs/>
          <w:color w:val="231F20"/>
          <w:sz w:val="24"/>
          <w:szCs w:val="24"/>
        </w:rPr>
        <w:t>SECONDARY STRUCTURE</w:t>
      </w:r>
    </w:p>
    <w:p w:rsidR="00E74054" w:rsidRPr="00E74054" w:rsidRDefault="00E74054" w:rsidP="00E74054">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In order </w:t>
      </w:r>
      <w:r w:rsidRPr="00E74054">
        <w:rPr>
          <w:rFonts w:ascii="Times New Roman" w:hAnsi="Times New Roman" w:cs="Times New Roman"/>
          <w:color w:val="231F20"/>
          <w:sz w:val="24"/>
          <w:szCs w:val="24"/>
        </w:rPr>
        <w:t>to understand</w:t>
      </w:r>
      <w:r>
        <w:rPr>
          <w:rFonts w:ascii="Times New Roman" w:hAnsi="Times New Roman" w:cs="Times New Roman"/>
          <w:color w:val="231F20"/>
          <w:sz w:val="24"/>
          <w:szCs w:val="24"/>
        </w:rPr>
        <w:t xml:space="preserve"> the</w:t>
      </w:r>
      <w:r w:rsidRPr="00E74054">
        <w:rPr>
          <w:rFonts w:ascii="Times New Roman" w:hAnsi="Times New Roman" w:cs="Times New Roman"/>
          <w:color w:val="231F20"/>
          <w:sz w:val="24"/>
          <w:szCs w:val="24"/>
        </w:rPr>
        <w:t xml:space="preserve"> polyme</w:t>
      </w:r>
      <w:r>
        <w:rPr>
          <w:rFonts w:ascii="Times New Roman" w:hAnsi="Times New Roman" w:cs="Times New Roman"/>
          <w:color w:val="231F20"/>
          <w:sz w:val="24"/>
          <w:szCs w:val="24"/>
        </w:rPr>
        <w:t>r properties,</w:t>
      </w:r>
      <w:r w:rsidRPr="00E74054">
        <w:rPr>
          <w:rFonts w:ascii="Times New Roman" w:hAnsi="Times New Roman" w:cs="Times New Roman"/>
          <w:color w:val="231F20"/>
          <w:sz w:val="24"/>
          <w:szCs w:val="24"/>
        </w:rPr>
        <w:t xml:space="preserve"> </w:t>
      </w:r>
      <w:r>
        <w:rPr>
          <w:rFonts w:ascii="Times New Roman" w:hAnsi="Times New Roman" w:cs="Times New Roman"/>
          <w:color w:val="231F20"/>
          <w:sz w:val="24"/>
          <w:szCs w:val="24"/>
        </w:rPr>
        <w:t xml:space="preserve">it is important to </w:t>
      </w:r>
      <w:r w:rsidRPr="00E74054">
        <w:rPr>
          <w:rFonts w:ascii="Times New Roman" w:hAnsi="Times New Roman" w:cs="Times New Roman"/>
          <w:color w:val="231F20"/>
          <w:sz w:val="24"/>
          <w:szCs w:val="24"/>
        </w:rPr>
        <w:t>develop</w:t>
      </w:r>
      <w:r>
        <w:rPr>
          <w:rFonts w:ascii="Times New Roman" w:hAnsi="Times New Roman" w:cs="Times New Roman"/>
          <w:color w:val="231F20"/>
          <w:sz w:val="24"/>
          <w:szCs w:val="24"/>
        </w:rPr>
        <w:t>ment of</w:t>
      </w:r>
      <w:r w:rsidRPr="00E74054">
        <w:rPr>
          <w:rFonts w:ascii="Times New Roman" w:hAnsi="Times New Roman" w:cs="Times New Roman"/>
          <w:color w:val="231F20"/>
          <w:sz w:val="24"/>
          <w:szCs w:val="24"/>
        </w:rPr>
        <w:t xml:space="preserve"> a physical picture of what</w:t>
      </w:r>
    </w:p>
    <w:p w:rsidR="00E74054" w:rsidRPr="00E74054" w:rsidRDefault="00E74054" w:rsidP="00E74054">
      <w:pPr>
        <w:autoSpaceDE w:val="0"/>
        <w:autoSpaceDN w:val="0"/>
        <w:adjustRightInd w:val="0"/>
        <w:spacing w:after="0" w:line="360" w:lineRule="auto"/>
        <w:rPr>
          <w:rFonts w:ascii="Times New Roman" w:hAnsi="Times New Roman" w:cs="Times New Roman"/>
          <w:color w:val="231F20"/>
          <w:sz w:val="24"/>
          <w:szCs w:val="24"/>
        </w:rPr>
      </w:pPr>
      <w:proofErr w:type="gramStart"/>
      <w:r w:rsidRPr="00E74054">
        <w:rPr>
          <w:rFonts w:ascii="Times New Roman" w:hAnsi="Times New Roman" w:cs="Times New Roman"/>
          <w:color w:val="231F20"/>
          <w:sz w:val="24"/>
          <w:szCs w:val="24"/>
        </w:rPr>
        <w:t>these</w:t>
      </w:r>
      <w:proofErr w:type="gramEnd"/>
      <w:r w:rsidRPr="00E74054">
        <w:rPr>
          <w:rFonts w:ascii="Times New Roman" w:hAnsi="Times New Roman" w:cs="Times New Roman"/>
          <w:color w:val="231F20"/>
          <w:sz w:val="24"/>
          <w:szCs w:val="24"/>
        </w:rPr>
        <w:t xml:space="preserve"> long molecules are reall</w:t>
      </w:r>
      <w:r>
        <w:rPr>
          <w:rFonts w:ascii="Times New Roman" w:hAnsi="Times New Roman" w:cs="Times New Roman"/>
          <w:color w:val="231F20"/>
          <w:sz w:val="24"/>
          <w:szCs w:val="24"/>
        </w:rPr>
        <w:t>y like. This is known</w:t>
      </w:r>
      <w:r w:rsidRPr="00E74054">
        <w:rPr>
          <w:rFonts w:ascii="Times New Roman" w:hAnsi="Times New Roman" w:cs="Times New Roman"/>
          <w:color w:val="231F20"/>
          <w:sz w:val="24"/>
          <w:szCs w:val="24"/>
        </w:rPr>
        <w:t xml:space="preserve"> as the seco</w:t>
      </w:r>
      <w:r>
        <w:rPr>
          <w:rFonts w:ascii="Times New Roman" w:hAnsi="Times New Roman" w:cs="Times New Roman"/>
          <w:color w:val="231F20"/>
          <w:sz w:val="24"/>
          <w:szCs w:val="24"/>
        </w:rPr>
        <w:t xml:space="preserve">ndary structure, i.e., the size </w:t>
      </w:r>
      <w:r w:rsidRPr="00E74054">
        <w:rPr>
          <w:rFonts w:ascii="Times New Roman" w:hAnsi="Times New Roman" w:cs="Times New Roman"/>
          <w:color w:val="231F20"/>
          <w:sz w:val="24"/>
          <w:szCs w:val="24"/>
        </w:rPr>
        <w:t xml:space="preserve">and shape of an isolated single molecule. The size of the polymer is best </w:t>
      </w:r>
      <w:r>
        <w:rPr>
          <w:rFonts w:ascii="Times New Roman" w:hAnsi="Times New Roman" w:cs="Times New Roman"/>
          <w:color w:val="231F20"/>
          <w:sz w:val="24"/>
          <w:szCs w:val="24"/>
        </w:rPr>
        <w:t xml:space="preserve">discussed in terms of molecular </w:t>
      </w:r>
      <w:r w:rsidRPr="00E74054">
        <w:rPr>
          <w:rFonts w:ascii="Times New Roman" w:hAnsi="Times New Roman" w:cs="Times New Roman"/>
          <w:color w:val="231F20"/>
          <w:sz w:val="24"/>
          <w:szCs w:val="24"/>
        </w:rPr>
        <w:t>weight. The shape of the polymer molecule (molecular architecture) will</w:t>
      </w:r>
      <w:r>
        <w:rPr>
          <w:rFonts w:ascii="Times New Roman" w:hAnsi="Times New Roman" w:cs="Times New Roman"/>
          <w:color w:val="231F20"/>
          <w:sz w:val="24"/>
          <w:szCs w:val="24"/>
        </w:rPr>
        <w:t xml:space="preserve"> be influenced naturally by the </w:t>
      </w:r>
      <w:r w:rsidRPr="00E74054">
        <w:rPr>
          <w:rFonts w:ascii="Times New Roman" w:hAnsi="Times New Roman" w:cs="Times New Roman"/>
          <w:color w:val="231F20"/>
          <w:sz w:val="24"/>
          <w:szCs w:val="24"/>
        </w:rPr>
        <w:t>nature of the repeating unit and the manner in which these units are l</w:t>
      </w:r>
      <w:r>
        <w:rPr>
          <w:rFonts w:ascii="Times New Roman" w:hAnsi="Times New Roman" w:cs="Times New Roman"/>
          <w:color w:val="231F20"/>
          <w:sz w:val="24"/>
          <w:szCs w:val="24"/>
        </w:rPr>
        <w:t>inked together. Two terminologies namely, configuration and conformation, are therefore very important to consider in this regard.</w:t>
      </w:r>
    </w:p>
    <w:p w:rsidR="00E74054" w:rsidRPr="00E74054" w:rsidRDefault="00825702" w:rsidP="00E74054">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 xml:space="preserve">  I) </w:t>
      </w:r>
      <w:r w:rsidR="00E74054" w:rsidRPr="00E74054">
        <w:rPr>
          <w:rFonts w:ascii="Times New Roman" w:hAnsi="Times New Roman" w:cs="Times New Roman"/>
          <w:color w:val="231F20"/>
          <w:sz w:val="24"/>
          <w:szCs w:val="24"/>
        </w:rPr>
        <w:t xml:space="preserve">Configuration </w:t>
      </w:r>
      <w:r w:rsidR="00B81B8B">
        <w:rPr>
          <w:rFonts w:ascii="Times New Roman" w:hAnsi="Times New Roman" w:cs="Times New Roman"/>
          <w:color w:val="231F20"/>
          <w:sz w:val="24"/>
          <w:szCs w:val="24"/>
        </w:rPr>
        <w:t>-</w:t>
      </w:r>
      <w:r w:rsidR="00E74054" w:rsidRPr="00E74054">
        <w:rPr>
          <w:rFonts w:ascii="Times New Roman" w:hAnsi="Times New Roman" w:cs="Times New Roman"/>
          <w:color w:val="231F20"/>
          <w:sz w:val="24"/>
          <w:szCs w:val="24"/>
        </w:rPr>
        <w:t xml:space="preserve"> Arrangement fixed by primary valence bonds; can be altered only through the breaking</w:t>
      </w:r>
    </w:p>
    <w:p w:rsidR="00E74054" w:rsidRPr="00E74054" w:rsidRDefault="00B81B8B" w:rsidP="00E74054">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00825702">
        <w:rPr>
          <w:rFonts w:ascii="Times New Roman" w:hAnsi="Times New Roman" w:cs="Times New Roman"/>
          <w:color w:val="231F20"/>
          <w:sz w:val="24"/>
          <w:szCs w:val="24"/>
        </w:rPr>
        <w:t xml:space="preserve">   </w:t>
      </w:r>
      <w:proofErr w:type="gramStart"/>
      <w:r w:rsidR="00E74054" w:rsidRPr="00E74054">
        <w:rPr>
          <w:rFonts w:ascii="Times New Roman" w:hAnsi="Times New Roman" w:cs="Times New Roman"/>
          <w:color w:val="231F20"/>
          <w:sz w:val="24"/>
          <w:szCs w:val="24"/>
        </w:rPr>
        <w:t>or</w:t>
      </w:r>
      <w:proofErr w:type="gramEnd"/>
      <w:r w:rsidR="00E74054" w:rsidRPr="00E74054">
        <w:rPr>
          <w:rFonts w:ascii="Times New Roman" w:hAnsi="Times New Roman" w:cs="Times New Roman"/>
          <w:color w:val="231F20"/>
          <w:sz w:val="24"/>
          <w:szCs w:val="24"/>
        </w:rPr>
        <w:t xml:space="preserve"> reforming of chemical bonds</w:t>
      </w:r>
    </w:p>
    <w:p w:rsidR="007A266B" w:rsidRDefault="00825702" w:rsidP="00B81B8B">
      <w:pPr>
        <w:spacing w:line="360" w:lineRule="auto"/>
        <w:rPr>
          <w:rFonts w:ascii="Times New Roman" w:hAnsi="Times New Roman" w:cs="Times New Roman"/>
          <w:color w:val="231F20"/>
          <w:sz w:val="24"/>
          <w:szCs w:val="24"/>
        </w:rPr>
      </w:pPr>
      <w:r>
        <w:rPr>
          <w:rFonts w:ascii="Times New Roman" w:hAnsi="Times New Roman" w:cs="Times New Roman"/>
          <w:color w:val="231F20"/>
          <w:sz w:val="24"/>
          <w:szCs w:val="24"/>
        </w:rPr>
        <w:t xml:space="preserve">  II) </w:t>
      </w:r>
      <w:r w:rsidR="00E74054" w:rsidRPr="00E74054">
        <w:rPr>
          <w:rFonts w:ascii="Times New Roman" w:hAnsi="Times New Roman" w:cs="Times New Roman"/>
          <w:color w:val="231F20"/>
          <w:sz w:val="24"/>
          <w:szCs w:val="24"/>
        </w:rPr>
        <w:t xml:space="preserve">Conformation </w:t>
      </w:r>
      <w:r w:rsidR="00B81B8B">
        <w:rPr>
          <w:rFonts w:ascii="Times New Roman" w:hAnsi="Times New Roman" w:cs="Times New Roman"/>
          <w:color w:val="231F20"/>
          <w:sz w:val="24"/>
          <w:szCs w:val="24"/>
        </w:rPr>
        <w:t>-</w:t>
      </w:r>
      <w:r w:rsidR="00E74054" w:rsidRPr="00E74054">
        <w:rPr>
          <w:rFonts w:ascii="Times New Roman" w:hAnsi="Times New Roman" w:cs="Times New Roman"/>
          <w:color w:val="231F20"/>
          <w:sz w:val="24"/>
          <w:szCs w:val="24"/>
        </w:rPr>
        <w:t xml:space="preserve"> Arrangement established by rotation about primary valence bonds</w:t>
      </w:r>
    </w:p>
    <w:p w:rsidR="00825702" w:rsidRDefault="00825702" w:rsidP="00A31AD4">
      <w:pPr>
        <w:autoSpaceDE w:val="0"/>
        <w:autoSpaceDN w:val="0"/>
        <w:adjustRightInd w:val="0"/>
        <w:spacing w:after="0" w:line="240" w:lineRule="auto"/>
        <w:jc w:val="center"/>
        <w:rPr>
          <w:rFonts w:ascii="Times New Roman" w:hAnsi="Times New Roman" w:cs="Times New Roman"/>
          <w:b/>
          <w:bCs/>
          <w:color w:val="231F20"/>
          <w:sz w:val="24"/>
          <w:szCs w:val="24"/>
        </w:rPr>
      </w:pPr>
      <w:r w:rsidRPr="00A31AD4">
        <w:rPr>
          <w:rFonts w:ascii="Times New Roman" w:hAnsi="Times New Roman" w:cs="Times New Roman"/>
          <w:b/>
          <w:bCs/>
          <w:color w:val="231F20"/>
          <w:sz w:val="24"/>
          <w:szCs w:val="24"/>
        </w:rPr>
        <w:t>I)</w:t>
      </w:r>
      <w:r w:rsidR="00A31AD4">
        <w:rPr>
          <w:rFonts w:ascii="Times New Roman" w:hAnsi="Times New Roman" w:cs="Times New Roman"/>
          <w:b/>
          <w:bCs/>
          <w:color w:val="231F20"/>
          <w:sz w:val="24"/>
          <w:szCs w:val="24"/>
        </w:rPr>
        <w:t xml:space="preserve"> </w:t>
      </w:r>
      <w:r w:rsidRPr="00A31AD4">
        <w:rPr>
          <w:rFonts w:ascii="Times New Roman" w:hAnsi="Times New Roman" w:cs="Times New Roman"/>
          <w:b/>
          <w:bCs/>
          <w:color w:val="231F20"/>
          <w:sz w:val="24"/>
          <w:szCs w:val="24"/>
        </w:rPr>
        <w:t>CONFIGURATION</w:t>
      </w:r>
    </w:p>
    <w:p w:rsidR="00A31AD4" w:rsidRPr="00A31AD4" w:rsidRDefault="00A31AD4" w:rsidP="00A31AD4">
      <w:pPr>
        <w:autoSpaceDE w:val="0"/>
        <w:autoSpaceDN w:val="0"/>
        <w:adjustRightInd w:val="0"/>
        <w:spacing w:after="0" w:line="240" w:lineRule="auto"/>
        <w:jc w:val="center"/>
        <w:rPr>
          <w:rFonts w:ascii="Times New Roman" w:hAnsi="Times New Roman" w:cs="Times New Roman"/>
          <w:b/>
          <w:bCs/>
          <w:color w:val="231F20"/>
          <w:sz w:val="24"/>
          <w:szCs w:val="24"/>
        </w:rPr>
      </w:pPr>
    </w:p>
    <w:p w:rsidR="00825702" w:rsidRPr="00A31AD4" w:rsidRDefault="00825702" w:rsidP="00A31AD4">
      <w:pPr>
        <w:autoSpaceDE w:val="0"/>
        <w:autoSpaceDN w:val="0"/>
        <w:adjustRightInd w:val="0"/>
        <w:spacing w:after="0" w:line="360" w:lineRule="auto"/>
        <w:jc w:val="both"/>
        <w:rPr>
          <w:rFonts w:ascii="Times New Roman" w:hAnsi="Times New Roman" w:cs="Times New Roman"/>
          <w:color w:val="231F20"/>
          <w:sz w:val="24"/>
          <w:szCs w:val="24"/>
        </w:rPr>
      </w:pPr>
      <w:r w:rsidRPr="00A31AD4">
        <w:rPr>
          <w:rFonts w:ascii="Times New Roman" w:hAnsi="Times New Roman" w:cs="Times New Roman"/>
          <w:color w:val="231F20"/>
          <w:sz w:val="24"/>
          <w:szCs w:val="24"/>
        </w:rPr>
        <w:t xml:space="preserve">As we saw earlier, a polymer molecule may be linear, branched, or cross-linked depending on the functionality of the monomers used. But if repeating units along the chain are chemically and satirically regular, then the polymer is said to possess structural regularity. To consider structural regularity, we need to define two terms: </w:t>
      </w:r>
      <w:r w:rsidRPr="00A31AD4">
        <w:rPr>
          <w:rFonts w:ascii="Times New Roman" w:hAnsi="Times New Roman" w:cs="Times New Roman"/>
          <w:i/>
          <w:iCs/>
          <w:color w:val="231F20"/>
          <w:sz w:val="24"/>
          <w:szCs w:val="24"/>
        </w:rPr>
        <w:t>recurrence regularity</w:t>
      </w:r>
      <w:r w:rsidRPr="00A31AD4">
        <w:rPr>
          <w:rFonts w:ascii="Times New Roman" w:hAnsi="Times New Roman" w:cs="Times New Roman"/>
          <w:color w:val="231F20"/>
          <w:sz w:val="24"/>
          <w:szCs w:val="24"/>
        </w:rPr>
        <w:t xml:space="preserve"> and </w:t>
      </w:r>
      <w:proofErr w:type="spellStart"/>
      <w:r w:rsidRPr="00A31AD4">
        <w:rPr>
          <w:rFonts w:ascii="Times New Roman" w:hAnsi="Times New Roman" w:cs="Times New Roman"/>
          <w:i/>
          <w:iCs/>
          <w:color w:val="231F20"/>
          <w:sz w:val="24"/>
          <w:szCs w:val="24"/>
        </w:rPr>
        <w:t>stereoregularity</w:t>
      </w:r>
      <w:proofErr w:type="spellEnd"/>
      <w:r w:rsidRPr="00A31AD4">
        <w:rPr>
          <w:rFonts w:ascii="Times New Roman" w:hAnsi="Times New Roman" w:cs="Times New Roman"/>
          <w:color w:val="231F20"/>
          <w:sz w:val="24"/>
          <w:szCs w:val="24"/>
        </w:rPr>
        <w:t>.</w:t>
      </w:r>
    </w:p>
    <w:p w:rsidR="00825702" w:rsidRPr="00A31AD4" w:rsidRDefault="00825702" w:rsidP="00A31AD4">
      <w:pPr>
        <w:autoSpaceDE w:val="0"/>
        <w:autoSpaceDN w:val="0"/>
        <w:adjustRightInd w:val="0"/>
        <w:spacing w:after="0" w:line="360" w:lineRule="auto"/>
        <w:jc w:val="both"/>
        <w:rPr>
          <w:rFonts w:ascii="Times New Roman" w:hAnsi="Times New Roman" w:cs="Times New Roman"/>
          <w:color w:val="231F20"/>
          <w:sz w:val="24"/>
          <w:szCs w:val="24"/>
        </w:rPr>
      </w:pPr>
    </w:p>
    <w:p w:rsidR="00825702" w:rsidRDefault="00825702" w:rsidP="00A31AD4">
      <w:pPr>
        <w:autoSpaceDE w:val="0"/>
        <w:autoSpaceDN w:val="0"/>
        <w:adjustRightInd w:val="0"/>
        <w:spacing w:after="0" w:line="360" w:lineRule="auto"/>
        <w:jc w:val="both"/>
        <w:rPr>
          <w:rFonts w:ascii="Times New Roman" w:hAnsi="Times New Roman" w:cs="Times New Roman"/>
          <w:color w:val="231F20"/>
          <w:sz w:val="24"/>
          <w:szCs w:val="24"/>
        </w:rPr>
      </w:pPr>
      <w:r w:rsidRPr="00A31AD4">
        <w:rPr>
          <w:rFonts w:ascii="Times New Roman" w:hAnsi="Times New Roman" w:cs="Times New Roman"/>
          <w:color w:val="231F20"/>
          <w:sz w:val="24"/>
          <w:szCs w:val="24"/>
        </w:rPr>
        <w:t>Recurrence regularity refers to the regularity with which the repeating unit occurs along the polymer chain. This may be illustrated by examining the polymers resulting from mono</w:t>
      </w:r>
      <w:r w:rsidR="00080FB1">
        <w:rPr>
          <w:rFonts w:ascii="Times New Roman" w:hAnsi="Times New Roman" w:cs="Times New Roman"/>
          <w:color w:val="231F20"/>
          <w:sz w:val="24"/>
          <w:szCs w:val="24"/>
        </w:rPr>
        <w:t xml:space="preserve"> </w:t>
      </w:r>
      <w:r w:rsidRPr="00A31AD4">
        <w:rPr>
          <w:rFonts w:ascii="Times New Roman" w:hAnsi="Times New Roman" w:cs="Times New Roman"/>
          <w:color w:val="231F20"/>
          <w:sz w:val="24"/>
          <w:szCs w:val="24"/>
        </w:rPr>
        <w:t>substituted vinyl monomers. Here there are three possible arrangements:</w:t>
      </w:r>
    </w:p>
    <w:p w:rsidR="00646D96" w:rsidRDefault="00646D96" w:rsidP="00A31AD4">
      <w:pPr>
        <w:autoSpaceDE w:val="0"/>
        <w:autoSpaceDN w:val="0"/>
        <w:adjustRightInd w:val="0"/>
        <w:spacing w:after="0" w:line="360" w:lineRule="auto"/>
        <w:jc w:val="both"/>
        <w:rPr>
          <w:noProof/>
          <w:lang w:eastAsia="en-IN"/>
        </w:rPr>
      </w:pPr>
    </w:p>
    <w:p w:rsidR="00C018BB" w:rsidRDefault="00C018BB" w:rsidP="00646D96">
      <w:pPr>
        <w:autoSpaceDE w:val="0"/>
        <w:autoSpaceDN w:val="0"/>
        <w:adjustRightInd w:val="0"/>
        <w:spacing w:after="0" w:line="360" w:lineRule="auto"/>
        <w:jc w:val="center"/>
        <w:rPr>
          <w:noProof/>
          <w:lang w:eastAsia="en-IN"/>
        </w:rPr>
      </w:pPr>
    </w:p>
    <w:p w:rsidR="00646D96" w:rsidRPr="00646D96" w:rsidRDefault="00646D96" w:rsidP="00646D96">
      <w:pPr>
        <w:autoSpaceDE w:val="0"/>
        <w:autoSpaceDN w:val="0"/>
        <w:adjustRightInd w:val="0"/>
        <w:spacing w:after="0" w:line="360" w:lineRule="auto"/>
        <w:jc w:val="center"/>
        <w:rPr>
          <w:noProof/>
          <w:lang w:eastAsia="en-IN"/>
        </w:rPr>
      </w:pPr>
      <w:r>
        <w:rPr>
          <w:noProof/>
          <w:lang w:eastAsia="en-IN"/>
        </w:rPr>
        <w:drawing>
          <wp:inline distT="0" distB="0" distL="0" distR="0">
            <wp:extent cx="4594211" cy="17946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1.JPG"/>
                    <pic:cNvPicPr/>
                  </pic:nvPicPr>
                  <pic:blipFill rotWithShape="1">
                    <a:blip r:embed="rId11">
                      <a:extLst>
                        <a:ext uri="{28A0092B-C50C-407E-A947-70E740481C1C}">
                          <a14:useLocalDpi xmlns:a14="http://schemas.microsoft.com/office/drawing/2010/main" val="0"/>
                        </a:ext>
                      </a:extLst>
                    </a:blip>
                    <a:srcRect l="1756" t="1387" r="799" b="8484"/>
                    <a:stretch/>
                  </pic:blipFill>
                  <pic:spPr bwMode="auto">
                    <a:xfrm>
                      <a:off x="0" y="0"/>
                      <a:ext cx="4634087" cy="1810258"/>
                    </a:xfrm>
                    <a:prstGeom prst="rect">
                      <a:avLst/>
                    </a:prstGeom>
                    <a:ln>
                      <a:noFill/>
                    </a:ln>
                    <a:extLst>
                      <a:ext uri="{53640926-AAD7-44D8-BBD7-CCE9431645EC}">
                        <a14:shadowObscured xmlns:a14="http://schemas.microsoft.com/office/drawing/2010/main"/>
                      </a:ext>
                    </a:extLst>
                  </pic:spPr>
                </pic:pic>
              </a:graphicData>
            </a:graphic>
          </wp:inline>
        </w:drawing>
      </w:r>
    </w:p>
    <w:p w:rsidR="00825702" w:rsidRDefault="00646D96" w:rsidP="00646D96">
      <w:pPr>
        <w:spacing w:line="360" w:lineRule="auto"/>
        <w:jc w:val="center"/>
        <w:rPr>
          <w:rFonts w:ascii="Times New Roman" w:hAnsi="Times New Roman" w:cs="Times New Roman"/>
          <w:color w:val="231F20"/>
          <w:sz w:val="24"/>
          <w:szCs w:val="24"/>
        </w:rPr>
      </w:pPr>
      <w:r>
        <w:rPr>
          <w:rFonts w:ascii="Times New Roman" w:hAnsi="Times New Roman" w:cs="Times New Roman"/>
          <w:noProof/>
          <w:sz w:val="24"/>
          <w:szCs w:val="24"/>
          <w:lang w:eastAsia="en-IN"/>
        </w:rPr>
        <w:drawing>
          <wp:inline distT="0" distB="0" distL="0" distR="0" wp14:anchorId="3E021A59" wp14:editId="71B9AEE8">
            <wp:extent cx="4447000" cy="85298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2.JPG"/>
                    <pic:cNvPicPr/>
                  </pic:nvPicPr>
                  <pic:blipFill rotWithShape="1">
                    <a:blip r:embed="rId12">
                      <a:extLst>
                        <a:ext uri="{28A0092B-C50C-407E-A947-70E740481C1C}">
                          <a14:useLocalDpi xmlns:a14="http://schemas.microsoft.com/office/drawing/2010/main" val="0"/>
                        </a:ext>
                      </a:extLst>
                    </a:blip>
                    <a:srcRect l="1240" t="9069" r="2916" b="10180"/>
                    <a:stretch/>
                  </pic:blipFill>
                  <pic:spPr bwMode="auto">
                    <a:xfrm>
                      <a:off x="0" y="0"/>
                      <a:ext cx="4625395" cy="887203"/>
                    </a:xfrm>
                    <a:prstGeom prst="rect">
                      <a:avLst/>
                    </a:prstGeom>
                    <a:ln>
                      <a:noFill/>
                    </a:ln>
                    <a:extLst>
                      <a:ext uri="{53640926-AAD7-44D8-BBD7-CCE9431645EC}">
                        <a14:shadowObscured xmlns:a14="http://schemas.microsoft.com/office/drawing/2010/main"/>
                      </a:ext>
                    </a:extLst>
                  </pic:spPr>
                </pic:pic>
              </a:graphicData>
            </a:graphic>
          </wp:inline>
        </w:drawing>
      </w:r>
    </w:p>
    <w:p w:rsidR="00825702" w:rsidRDefault="00AA0D4B" w:rsidP="00C018BB">
      <w:pPr>
        <w:spacing w:line="360" w:lineRule="auto"/>
        <w:jc w:val="both"/>
        <w:rPr>
          <w:rFonts w:ascii="Times New Roman" w:hAnsi="Times New Roman" w:cs="Times New Roman"/>
          <w:sz w:val="24"/>
          <w:szCs w:val="24"/>
        </w:rPr>
      </w:pPr>
      <w:r w:rsidRPr="006F537E">
        <w:rPr>
          <w:rFonts w:ascii="Times New Roman" w:hAnsi="Times New Roman" w:cs="Times New Roman"/>
          <w:color w:val="231F20"/>
          <w:sz w:val="24"/>
          <w:szCs w:val="24"/>
        </w:rPr>
        <w:t>The last two configurations do not appear in any measurable extent in known polymers.</w:t>
      </w:r>
      <w:r w:rsidR="00C018BB">
        <w:rPr>
          <w:rFonts w:ascii="Times New Roman" w:hAnsi="Times New Roman" w:cs="Times New Roman"/>
          <w:sz w:val="24"/>
          <w:szCs w:val="24"/>
        </w:rPr>
        <w:t xml:space="preserve"> </w:t>
      </w:r>
    </w:p>
    <w:p w:rsidR="00C018BB" w:rsidRDefault="00C018BB" w:rsidP="00646D96">
      <w:pPr>
        <w:tabs>
          <w:tab w:val="left" w:pos="3235"/>
        </w:tabs>
        <w:rPr>
          <w:rFonts w:ascii="Times New Roman" w:hAnsi="Times New Roman" w:cs="Times New Roman"/>
          <w:sz w:val="24"/>
          <w:szCs w:val="24"/>
        </w:rPr>
      </w:pPr>
    </w:p>
    <w:p w:rsidR="00C018BB" w:rsidRDefault="00C018BB" w:rsidP="00C018BB">
      <w:pPr>
        <w:tabs>
          <w:tab w:val="left" w:pos="3235"/>
        </w:tabs>
        <w:jc w:val="center"/>
        <w:rPr>
          <w:rFonts w:ascii="Times New Roman" w:hAnsi="Times New Roman" w:cs="Times New Roman"/>
          <w:noProof/>
          <w:sz w:val="24"/>
          <w:szCs w:val="24"/>
          <w:lang w:eastAsia="en-IN"/>
        </w:rPr>
      </w:pPr>
    </w:p>
    <w:p w:rsidR="00C018BB" w:rsidRDefault="00C018BB" w:rsidP="00C018BB">
      <w:pPr>
        <w:tabs>
          <w:tab w:val="left" w:pos="3235"/>
        </w:tabs>
        <w:jc w:val="center"/>
        <w:rPr>
          <w:rFonts w:ascii="Times New Roman" w:hAnsi="Times New Roman" w:cs="Times New Roman"/>
          <w:noProof/>
          <w:sz w:val="24"/>
          <w:szCs w:val="24"/>
          <w:lang w:eastAsia="en-IN"/>
        </w:rPr>
      </w:pPr>
    </w:p>
    <w:p w:rsidR="00C018BB" w:rsidRDefault="00C018BB" w:rsidP="00C018BB">
      <w:pPr>
        <w:tabs>
          <w:tab w:val="left" w:pos="3235"/>
        </w:tabs>
        <w:jc w:val="center"/>
        <w:rPr>
          <w:rFonts w:ascii="Times New Roman" w:hAnsi="Times New Roman" w:cs="Times New Roman"/>
          <w:noProof/>
          <w:sz w:val="24"/>
          <w:szCs w:val="24"/>
          <w:lang w:eastAsia="en-IN"/>
        </w:rPr>
      </w:pPr>
    </w:p>
    <w:p w:rsidR="00C018BB" w:rsidRDefault="00C018BB" w:rsidP="00C018BB">
      <w:pPr>
        <w:tabs>
          <w:tab w:val="left" w:pos="3235"/>
        </w:tabs>
        <w:jc w:val="center"/>
        <w:rPr>
          <w:rFonts w:ascii="Times New Roman" w:hAnsi="Times New Roman" w:cs="Times New Roman"/>
          <w:noProof/>
          <w:sz w:val="24"/>
          <w:szCs w:val="24"/>
          <w:lang w:eastAsia="en-IN"/>
        </w:rPr>
      </w:pPr>
    </w:p>
    <w:p w:rsidR="00C018BB" w:rsidRDefault="00C018BB" w:rsidP="00C018BB">
      <w:pPr>
        <w:tabs>
          <w:tab w:val="left" w:pos="3235"/>
        </w:tabs>
        <w:jc w:val="center"/>
        <w:rPr>
          <w:rFonts w:ascii="Times New Roman" w:hAnsi="Times New Roman" w:cs="Times New Roman"/>
          <w:noProof/>
          <w:sz w:val="24"/>
          <w:szCs w:val="24"/>
          <w:lang w:eastAsia="en-IN"/>
        </w:rPr>
      </w:pPr>
    </w:p>
    <w:p w:rsidR="00C018BB" w:rsidRDefault="00C018BB" w:rsidP="00C018BB">
      <w:pPr>
        <w:tabs>
          <w:tab w:val="left" w:pos="3235"/>
        </w:tabs>
        <w:rPr>
          <w:rFonts w:ascii="Times New Roman" w:hAnsi="Times New Roman" w:cs="Times New Roman"/>
          <w:noProof/>
          <w:sz w:val="24"/>
          <w:szCs w:val="24"/>
          <w:lang w:eastAsia="en-IN"/>
        </w:rPr>
      </w:pPr>
    </w:p>
    <w:p w:rsidR="00C018BB" w:rsidRDefault="00C018BB" w:rsidP="00C018BB">
      <w:pPr>
        <w:tabs>
          <w:tab w:val="left" w:pos="3235"/>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769893" cy="5602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1.JPG"/>
                    <pic:cNvPicPr/>
                  </pic:nvPicPr>
                  <pic:blipFill rotWithShape="1">
                    <a:blip r:embed="rId13">
                      <a:extLst>
                        <a:ext uri="{28A0092B-C50C-407E-A947-70E740481C1C}">
                          <a14:useLocalDpi xmlns:a14="http://schemas.microsoft.com/office/drawing/2010/main" val="0"/>
                        </a:ext>
                      </a:extLst>
                    </a:blip>
                    <a:srcRect l="2163" t="1539" r="3338" b="1226"/>
                    <a:stretch/>
                  </pic:blipFill>
                  <pic:spPr bwMode="auto">
                    <a:xfrm>
                      <a:off x="0" y="0"/>
                      <a:ext cx="4770587" cy="5603220"/>
                    </a:xfrm>
                    <a:prstGeom prst="rect">
                      <a:avLst/>
                    </a:prstGeom>
                    <a:ln>
                      <a:noFill/>
                    </a:ln>
                    <a:extLst>
                      <a:ext uri="{53640926-AAD7-44D8-BBD7-CCE9431645EC}">
                        <a14:shadowObscured xmlns:a14="http://schemas.microsoft.com/office/drawing/2010/main"/>
                      </a:ext>
                    </a:extLst>
                  </pic:spPr>
                </pic:pic>
              </a:graphicData>
            </a:graphic>
          </wp:inline>
        </w:drawing>
      </w:r>
    </w:p>
    <w:p w:rsidR="00C018BB" w:rsidRPr="00C018BB" w:rsidRDefault="00C018BB" w:rsidP="00C018BB">
      <w:pPr>
        <w:rPr>
          <w:rFonts w:ascii="Times New Roman" w:hAnsi="Times New Roman" w:cs="Times New Roman"/>
          <w:sz w:val="24"/>
          <w:szCs w:val="24"/>
        </w:rPr>
      </w:pPr>
    </w:p>
    <w:p w:rsidR="00C018BB" w:rsidRDefault="00C018BB" w:rsidP="00C018BB">
      <w:pPr>
        <w:rPr>
          <w:rFonts w:ascii="Times New Roman" w:hAnsi="Times New Roman" w:cs="Times New Roman"/>
          <w:sz w:val="24"/>
          <w:szCs w:val="24"/>
        </w:rPr>
      </w:pPr>
    </w:p>
    <w:p w:rsidR="00A32928" w:rsidRPr="00A32928" w:rsidRDefault="00C018BB" w:rsidP="00A32928">
      <w:pPr>
        <w:autoSpaceDE w:val="0"/>
        <w:autoSpaceDN w:val="0"/>
        <w:adjustRightInd w:val="0"/>
        <w:spacing w:after="0" w:line="360" w:lineRule="auto"/>
        <w:rPr>
          <w:rFonts w:ascii="Times New Roman" w:hAnsi="Times New Roman" w:cs="Times New Roman"/>
          <w:color w:val="231F20"/>
          <w:sz w:val="24"/>
          <w:szCs w:val="24"/>
        </w:rPr>
      </w:pPr>
      <w:r>
        <w:rPr>
          <w:rFonts w:ascii="Times New Roman" w:hAnsi="Times New Roman" w:cs="Times New Roman"/>
          <w:sz w:val="24"/>
          <w:szCs w:val="24"/>
        </w:rPr>
        <w:tab/>
      </w:r>
      <w:proofErr w:type="spellStart"/>
      <w:r w:rsidR="00A32928" w:rsidRPr="00A32928">
        <w:rPr>
          <w:rFonts w:ascii="Times New Roman" w:hAnsi="Times New Roman" w:cs="Times New Roman"/>
          <w:color w:val="231F20"/>
          <w:sz w:val="24"/>
          <w:szCs w:val="24"/>
        </w:rPr>
        <w:t>Stereoregularity</w:t>
      </w:r>
      <w:proofErr w:type="spellEnd"/>
      <w:r w:rsidR="00A32928" w:rsidRPr="00A32928">
        <w:rPr>
          <w:rFonts w:ascii="Times New Roman" w:hAnsi="Times New Roman" w:cs="Times New Roman"/>
          <w:color w:val="231F20"/>
          <w:sz w:val="24"/>
          <w:szCs w:val="24"/>
        </w:rPr>
        <w:t xml:space="preserve"> refers to the spatial properties of a polymer molecule. To discuss this, let us consider</w:t>
      </w:r>
    </w:p>
    <w:p w:rsidR="00C018BB" w:rsidRDefault="00A32928" w:rsidP="00A32928">
      <w:pPr>
        <w:tabs>
          <w:tab w:val="left" w:pos="2541"/>
        </w:tabs>
        <w:spacing w:line="360" w:lineRule="auto"/>
        <w:rPr>
          <w:rFonts w:ascii="Times New Roman" w:hAnsi="Times New Roman" w:cs="Times New Roman"/>
          <w:color w:val="231F20"/>
          <w:sz w:val="24"/>
          <w:szCs w:val="24"/>
        </w:rPr>
      </w:pPr>
      <w:proofErr w:type="gramStart"/>
      <w:r w:rsidRPr="00A32928">
        <w:rPr>
          <w:rFonts w:ascii="Times New Roman" w:hAnsi="Times New Roman" w:cs="Times New Roman"/>
          <w:color w:val="231F20"/>
          <w:sz w:val="24"/>
          <w:szCs w:val="24"/>
        </w:rPr>
        <w:t>two</w:t>
      </w:r>
      <w:proofErr w:type="gramEnd"/>
      <w:r w:rsidRPr="00A32928">
        <w:rPr>
          <w:rFonts w:ascii="Times New Roman" w:hAnsi="Times New Roman" w:cs="Times New Roman"/>
          <w:color w:val="231F20"/>
          <w:sz w:val="24"/>
          <w:szCs w:val="24"/>
        </w:rPr>
        <w:t xml:space="preserve"> examples.</w:t>
      </w:r>
    </w:p>
    <w:p w:rsidR="00677835" w:rsidRPr="00677835" w:rsidRDefault="00677835" w:rsidP="00677835">
      <w:pPr>
        <w:autoSpaceDE w:val="0"/>
        <w:autoSpaceDN w:val="0"/>
        <w:adjustRightInd w:val="0"/>
        <w:spacing w:after="0" w:line="240" w:lineRule="auto"/>
        <w:jc w:val="center"/>
        <w:rPr>
          <w:rFonts w:ascii="Times New Roman" w:hAnsi="Times New Roman" w:cs="Times New Roman"/>
          <w:b/>
          <w:bCs/>
          <w:color w:val="231F20"/>
          <w:sz w:val="24"/>
          <w:szCs w:val="24"/>
        </w:rPr>
      </w:pPr>
      <w:proofErr w:type="spellStart"/>
      <w:r w:rsidRPr="00677835">
        <w:rPr>
          <w:rFonts w:ascii="Times New Roman" w:hAnsi="Times New Roman" w:cs="Times New Roman"/>
          <w:b/>
          <w:bCs/>
          <w:color w:val="231F20"/>
          <w:sz w:val="24"/>
          <w:szCs w:val="24"/>
        </w:rPr>
        <w:t>Diene</w:t>
      </w:r>
      <w:proofErr w:type="spellEnd"/>
      <w:r w:rsidRPr="00677835">
        <w:rPr>
          <w:rFonts w:ascii="Times New Roman" w:hAnsi="Times New Roman" w:cs="Times New Roman"/>
          <w:b/>
          <w:bCs/>
          <w:color w:val="231F20"/>
          <w:sz w:val="24"/>
          <w:szCs w:val="24"/>
        </w:rPr>
        <w:t xml:space="preserve"> Polymerization</w:t>
      </w:r>
    </w:p>
    <w:p w:rsidR="00677835" w:rsidRPr="00677835" w:rsidRDefault="00677835" w:rsidP="0067783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w:t>
      </w:r>
      <w:r w:rsidRPr="00677835">
        <w:rPr>
          <w:rFonts w:ascii="Times New Roman" w:hAnsi="Times New Roman" w:cs="Times New Roman"/>
          <w:color w:val="231F20"/>
          <w:sz w:val="24"/>
          <w:szCs w:val="24"/>
        </w:rPr>
        <w:t xml:space="preserve">ropagation step in the polymerization </w:t>
      </w:r>
      <w:r>
        <w:rPr>
          <w:rFonts w:ascii="Times New Roman" w:hAnsi="Times New Roman" w:cs="Times New Roman"/>
          <w:color w:val="231F20"/>
          <w:sz w:val="24"/>
          <w:szCs w:val="24"/>
        </w:rPr>
        <w:t xml:space="preserve">of </w:t>
      </w:r>
      <w:proofErr w:type="spellStart"/>
      <w:r>
        <w:rPr>
          <w:rFonts w:ascii="Times New Roman" w:hAnsi="Times New Roman" w:cs="Times New Roman"/>
          <w:color w:val="231F20"/>
          <w:sz w:val="24"/>
          <w:szCs w:val="24"/>
        </w:rPr>
        <w:t>diene</w:t>
      </w:r>
      <w:proofErr w:type="spellEnd"/>
      <w:r>
        <w:rPr>
          <w:rFonts w:ascii="Times New Roman" w:hAnsi="Times New Roman" w:cs="Times New Roman"/>
          <w:color w:val="231F20"/>
          <w:sz w:val="24"/>
          <w:szCs w:val="24"/>
        </w:rPr>
        <w:t xml:space="preserve"> monomers</w:t>
      </w:r>
      <w:r w:rsidRPr="00677835">
        <w:rPr>
          <w:rFonts w:ascii="Times New Roman" w:hAnsi="Times New Roman" w:cs="Times New Roman"/>
          <w:color w:val="231F20"/>
          <w:sz w:val="24"/>
          <w:szCs w:val="24"/>
        </w:rPr>
        <w:t xml:space="preserve"> can proceed by either of two mechanisms: 1</w:t>
      </w:r>
      <w:proofErr w:type="gramStart"/>
      <w:r w:rsidRPr="00677835">
        <w:rPr>
          <w:rFonts w:ascii="Times New Roman" w:hAnsi="Times New Roman" w:cs="Times New Roman"/>
          <w:color w:val="231F20"/>
          <w:sz w:val="24"/>
          <w:szCs w:val="24"/>
        </w:rPr>
        <w:t>,2</w:t>
      </w:r>
      <w:proofErr w:type="gramEnd"/>
      <w:r w:rsidRPr="00677835">
        <w:rPr>
          <w:rFonts w:ascii="Times New Roman" w:hAnsi="Times New Roman" w:cs="Times New Roman"/>
          <w:color w:val="231F20"/>
          <w:sz w:val="24"/>
          <w:szCs w:val="24"/>
        </w:rPr>
        <w:t>, and</w:t>
      </w:r>
      <w:r>
        <w:rPr>
          <w:rFonts w:ascii="Times New Roman" w:hAnsi="Times New Roman" w:cs="Times New Roman"/>
          <w:color w:val="231F20"/>
          <w:sz w:val="24"/>
          <w:szCs w:val="24"/>
        </w:rPr>
        <w:t xml:space="preserve"> 1,4 additions. In 1</w:t>
      </w:r>
      <w:proofErr w:type="gramStart"/>
      <w:r>
        <w:rPr>
          <w:rFonts w:ascii="Times New Roman" w:hAnsi="Times New Roman" w:cs="Times New Roman"/>
          <w:color w:val="231F20"/>
          <w:sz w:val="24"/>
          <w:szCs w:val="24"/>
        </w:rPr>
        <w:t>,2</w:t>
      </w:r>
      <w:proofErr w:type="gramEnd"/>
      <w:r>
        <w:rPr>
          <w:rFonts w:ascii="Times New Roman" w:hAnsi="Times New Roman" w:cs="Times New Roman"/>
          <w:color w:val="231F20"/>
          <w:sz w:val="24"/>
          <w:szCs w:val="24"/>
        </w:rPr>
        <w:t xml:space="preserve"> addition in </w:t>
      </w:r>
      <w:r w:rsidRPr="00677835">
        <w:rPr>
          <w:rFonts w:ascii="Times New Roman" w:hAnsi="Times New Roman" w:cs="Times New Roman"/>
          <w:color w:val="231F20"/>
          <w:sz w:val="24"/>
          <w:szCs w:val="24"/>
        </w:rPr>
        <w:t>the resulting polymer</w:t>
      </w:r>
      <w:r>
        <w:rPr>
          <w:rFonts w:ascii="Times New Roman" w:hAnsi="Times New Roman" w:cs="Times New Roman"/>
          <w:color w:val="231F20"/>
          <w:sz w:val="24"/>
          <w:szCs w:val="24"/>
        </w:rPr>
        <w:t>,</w:t>
      </w:r>
      <w:r w:rsidRPr="00677835">
        <w:rPr>
          <w:rFonts w:ascii="Times New Roman" w:hAnsi="Times New Roman" w:cs="Times New Roman"/>
          <w:color w:val="231F20"/>
          <w:sz w:val="24"/>
          <w:szCs w:val="24"/>
        </w:rPr>
        <w:t xml:space="preserve"> unsaturation is part of the pendant group, while i</w:t>
      </w:r>
      <w:r>
        <w:rPr>
          <w:rFonts w:ascii="Times New Roman" w:hAnsi="Times New Roman" w:cs="Times New Roman"/>
          <w:color w:val="231F20"/>
          <w:sz w:val="24"/>
          <w:szCs w:val="24"/>
        </w:rPr>
        <w:t xml:space="preserve">n 1,4 addition the unsaturation </w:t>
      </w:r>
      <w:r w:rsidRPr="00677835">
        <w:rPr>
          <w:rFonts w:ascii="Times New Roman" w:hAnsi="Times New Roman" w:cs="Times New Roman"/>
          <w:color w:val="231F20"/>
          <w:sz w:val="24"/>
          <w:szCs w:val="24"/>
        </w:rPr>
        <w:t>is part of the backbone. In the latter case, the backbone has a rigid str</w:t>
      </w:r>
      <w:r>
        <w:rPr>
          <w:rFonts w:ascii="Times New Roman" w:hAnsi="Times New Roman" w:cs="Times New Roman"/>
          <w:color w:val="231F20"/>
          <w:sz w:val="24"/>
          <w:szCs w:val="24"/>
        </w:rPr>
        <w:t xml:space="preserve">ucture and rotation is not free </w:t>
      </w:r>
      <w:r w:rsidRPr="00677835">
        <w:rPr>
          <w:rFonts w:ascii="Times New Roman" w:hAnsi="Times New Roman" w:cs="Times New Roman"/>
          <w:color w:val="231F20"/>
          <w:sz w:val="24"/>
          <w:szCs w:val="24"/>
        </w:rPr>
        <w:t>around it. Therefore, two dif</w:t>
      </w:r>
      <w:r>
        <w:rPr>
          <w:rFonts w:ascii="Times New Roman" w:hAnsi="Times New Roman" w:cs="Times New Roman"/>
          <w:color w:val="231F20"/>
          <w:sz w:val="24"/>
          <w:szCs w:val="24"/>
        </w:rPr>
        <w:t xml:space="preserve">ferent configurations, known as </w:t>
      </w:r>
      <w:proofErr w:type="spellStart"/>
      <w:r w:rsidRPr="00677835">
        <w:rPr>
          <w:rFonts w:ascii="Times New Roman" w:hAnsi="Times New Roman" w:cs="Times New Roman"/>
          <w:i/>
          <w:iCs/>
          <w:color w:val="231F20"/>
          <w:sz w:val="24"/>
          <w:szCs w:val="24"/>
        </w:rPr>
        <w:t>cis</w:t>
      </w:r>
      <w:proofErr w:type="spellEnd"/>
      <w:r>
        <w:rPr>
          <w:rFonts w:ascii="Times New Roman" w:hAnsi="Times New Roman" w:cs="Times New Roman"/>
          <w:color w:val="231F20"/>
          <w:sz w:val="24"/>
          <w:szCs w:val="24"/>
        </w:rPr>
        <w:t xml:space="preserve"> and </w:t>
      </w:r>
      <w:proofErr w:type="gramStart"/>
      <w:r w:rsidRPr="00677835">
        <w:rPr>
          <w:rFonts w:ascii="Times New Roman" w:hAnsi="Times New Roman" w:cs="Times New Roman"/>
          <w:i/>
          <w:iCs/>
          <w:color w:val="231F20"/>
          <w:sz w:val="24"/>
          <w:szCs w:val="24"/>
        </w:rPr>
        <w:t>trans</w:t>
      </w:r>
      <w:proofErr w:type="gramEnd"/>
      <w:r w:rsidRPr="00677835">
        <w:rPr>
          <w:rFonts w:ascii="Times New Roman" w:hAnsi="Times New Roman" w:cs="Times New Roman"/>
          <w:i/>
          <w:iCs/>
          <w:color w:val="231F20"/>
          <w:sz w:val="24"/>
          <w:szCs w:val="24"/>
        </w:rPr>
        <w:t>,</w:t>
      </w:r>
      <w:r>
        <w:rPr>
          <w:rFonts w:ascii="Times New Roman" w:hAnsi="Times New Roman" w:cs="Times New Roman"/>
          <w:color w:val="231F20"/>
          <w:sz w:val="24"/>
          <w:szCs w:val="24"/>
        </w:rPr>
        <w:t xml:space="preserve"> are possible. For example, </w:t>
      </w:r>
      <w:r w:rsidRPr="00677835">
        <w:rPr>
          <w:rFonts w:ascii="Times New Roman" w:hAnsi="Times New Roman" w:cs="Times New Roman"/>
          <w:color w:val="231F20"/>
          <w:sz w:val="24"/>
          <w:szCs w:val="24"/>
        </w:rPr>
        <w:t>1</w:t>
      </w:r>
      <w:proofErr w:type="gramStart"/>
      <w:r w:rsidRPr="00677835">
        <w:rPr>
          <w:rFonts w:ascii="Times New Roman" w:hAnsi="Times New Roman" w:cs="Times New Roman"/>
          <w:color w:val="231F20"/>
          <w:sz w:val="24"/>
          <w:szCs w:val="24"/>
        </w:rPr>
        <w:t>,4</w:t>
      </w:r>
      <w:proofErr w:type="gramEnd"/>
      <w:r w:rsidRPr="00677835">
        <w:rPr>
          <w:rFonts w:ascii="Times New Roman" w:hAnsi="Times New Roman" w:cs="Times New Roman"/>
          <w:color w:val="231F20"/>
          <w:sz w:val="24"/>
          <w:szCs w:val="24"/>
        </w:rPr>
        <w:t>-polyisoprene:</w:t>
      </w:r>
    </w:p>
    <w:p w:rsidR="00E6446C" w:rsidRDefault="00E6446C" w:rsidP="00E6446C">
      <w:pPr>
        <w:tabs>
          <w:tab w:val="left" w:pos="2541"/>
        </w:tabs>
        <w:spacing w:line="360" w:lineRule="auto"/>
        <w:jc w:val="center"/>
        <w:rPr>
          <w:rFonts w:ascii="Times New Roman" w:hAnsi="Times New Roman" w:cs="Times New Roman"/>
          <w:sz w:val="24"/>
          <w:szCs w:val="24"/>
        </w:rPr>
      </w:pPr>
    </w:p>
    <w:p w:rsidR="00E6446C" w:rsidRDefault="00677835" w:rsidP="00E6446C">
      <w:pPr>
        <w:tabs>
          <w:tab w:val="left" w:pos="2541"/>
        </w:tabs>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58240" behindDoc="0" locked="0" layoutInCell="1" allowOverlap="1" wp14:anchorId="5E8A4A99" wp14:editId="7A5CAF43">
            <wp:simplePos x="2286000" y="943583"/>
            <wp:positionH relativeFrom="column">
              <wp:posOffset>2286122</wp:posOffset>
            </wp:positionH>
            <wp:positionV relativeFrom="paragraph">
              <wp:align>top</wp:align>
            </wp:positionV>
            <wp:extent cx="2986392" cy="2169023"/>
            <wp:effectExtent l="0" t="0" r="5080" b="31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1.JPG"/>
                    <pic:cNvPicPr/>
                  </pic:nvPicPr>
                  <pic:blipFill rotWithShape="1">
                    <a:blip r:embed="rId14">
                      <a:extLst>
                        <a:ext uri="{28A0092B-C50C-407E-A947-70E740481C1C}">
                          <a14:useLocalDpi xmlns:a14="http://schemas.microsoft.com/office/drawing/2010/main" val="0"/>
                        </a:ext>
                      </a:extLst>
                    </a:blip>
                    <a:srcRect l="4168" t="4135" r="4413" b="3661"/>
                    <a:stretch/>
                  </pic:blipFill>
                  <pic:spPr bwMode="auto">
                    <a:xfrm>
                      <a:off x="0" y="0"/>
                      <a:ext cx="2986392" cy="2169023"/>
                    </a:xfrm>
                    <a:prstGeom prst="rect">
                      <a:avLst/>
                    </a:prstGeom>
                    <a:ln>
                      <a:noFill/>
                    </a:ln>
                    <a:extLst>
                      <a:ext uri="{53640926-AAD7-44D8-BBD7-CCE9431645EC}">
                        <a14:shadowObscured xmlns:a14="http://schemas.microsoft.com/office/drawing/2010/main"/>
                      </a:ext>
                    </a:extLst>
                  </pic:spPr>
                </pic:pic>
              </a:graphicData>
            </a:graphic>
          </wp:anchor>
        </w:drawing>
      </w:r>
    </w:p>
    <w:p w:rsidR="00E6446C" w:rsidRPr="00E6446C" w:rsidRDefault="00E6446C" w:rsidP="00E6446C">
      <w:pPr>
        <w:rPr>
          <w:rFonts w:ascii="Times New Roman" w:hAnsi="Times New Roman" w:cs="Times New Roman"/>
          <w:sz w:val="24"/>
          <w:szCs w:val="24"/>
        </w:rPr>
      </w:pPr>
    </w:p>
    <w:p w:rsidR="00E6446C" w:rsidRPr="00E6446C" w:rsidRDefault="00E6446C" w:rsidP="00E6446C">
      <w:pPr>
        <w:rPr>
          <w:rFonts w:ascii="Times New Roman" w:hAnsi="Times New Roman" w:cs="Times New Roman"/>
          <w:sz w:val="24"/>
          <w:szCs w:val="24"/>
        </w:rPr>
      </w:pPr>
    </w:p>
    <w:p w:rsidR="00E6446C" w:rsidRPr="00E6446C" w:rsidRDefault="00E6446C" w:rsidP="00E6446C">
      <w:pPr>
        <w:rPr>
          <w:rFonts w:ascii="Times New Roman" w:hAnsi="Times New Roman" w:cs="Times New Roman"/>
          <w:sz w:val="24"/>
          <w:szCs w:val="24"/>
        </w:rPr>
      </w:pPr>
    </w:p>
    <w:p w:rsidR="00E6446C" w:rsidRPr="00E6446C" w:rsidRDefault="00E6446C" w:rsidP="00E6446C">
      <w:pPr>
        <w:rPr>
          <w:rFonts w:ascii="Times New Roman" w:hAnsi="Times New Roman" w:cs="Times New Roman"/>
          <w:sz w:val="24"/>
          <w:szCs w:val="24"/>
        </w:rPr>
      </w:pPr>
    </w:p>
    <w:p w:rsidR="00E6446C" w:rsidRDefault="00E6446C" w:rsidP="00E6446C">
      <w:pPr>
        <w:tabs>
          <w:tab w:val="left" w:pos="2541"/>
        </w:tabs>
        <w:spacing w:line="360" w:lineRule="auto"/>
        <w:rPr>
          <w:rFonts w:ascii="Times New Roman" w:hAnsi="Times New Roman" w:cs="Times New Roman"/>
          <w:sz w:val="24"/>
          <w:szCs w:val="24"/>
        </w:rPr>
      </w:pPr>
    </w:p>
    <w:p w:rsidR="00E6446C" w:rsidRDefault="00E6446C" w:rsidP="00E6446C">
      <w:pPr>
        <w:tabs>
          <w:tab w:val="left" w:pos="2541"/>
        </w:tabs>
        <w:spacing w:line="360" w:lineRule="auto"/>
        <w:rPr>
          <w:rFonts w:ascii="Times New Roman" w:hAnsi="Times New Roman" w:cs="Times New Roman"/>
          <w:sz w:val="24"/>
          <w:szCs w:val="24"/>
        </w:rPr>
      </w:pPr>
    </w:p>
    <w:p w:rsidR="00E6446C" w:rsidRPr="00E6446C" w:rsidRDefault="00E6446C" w:rsidP="00E6446C">
      <w:pPr>
        <w:autoSpaceDE w:val="0"/>
        <w:autoSpaceDN w:val="0"/>
        <w:adjustRightInd w:val="0"/>
        <w:spacing w:after="0" w:line="240" w:lineRule="auto"/>
        <w:jc w:val="center"/>
        <w:rPr>
          <w:rFonts w:ascii="Times New Roman" w:hAnsi="Times New Roman" w:cs="Times New Roman"/>
          <w:b/>
          <w:bCs/>
          <w:color w:val="231F20"/>
          <w:sz w:val="24"/>
          <w:szCs w:val="24"/>
        </w:rPr>
      </w:pPr>
      <w:r w:rsidRPr="00E6446C">
        <w:rPr>
          <w:rFonts w:ascii="Times New Roman" w:hAnsi="Times New Roman" w:cs="Times New Roman"/>
          <w:b/>
          <w:bCs/>
          <w:color w:val="231F20"/>
          <w:sz w:val="24"/>
          <w:szCs w:val="24"/>
        </w:rPr>
        <w:t xml:space="preserve"> </w:t>
      </w:r>
      <w:proofErr w:type="spellStart"/>
      <w:r w:rsidRPr="00E6446C">
        <w:rPr>
          <w:rFonts w:ascii="Times New Roman" w:hAnsi="Times New Roman" w:cs="Times New Roman"/>
          <w:b/>
          <w:bCs/>
          <w:color w:val="231F20"/>
          <w:sz w:val="24"/>
          <w:szCs w:val="24"/>
        </w:rPr>
        <w:t>Tacticity</w:t>
      </w:r>
      <w:proofErr w:type="spellEnd"/>
    </w:p>
    <w:p w:rsidR="00E6446C" w:rsidRDefault="00E6446C" w:rsidP="00E6446C">
      <w:pPr>
        <w:autoSpaceDE w:val="0"/>
        <w:autoSpaceDN w:val="0"/>
        <w:adjustRightInd w:val="0"/>
        <w:spacing w:after="0" w:line="240" w:lineRule="auto"/>
        <w:rPr>
          <w:rFonts w:ascii="Times New Roman" w:hAnsi="Times New Roman" w:cs="Times New Roman"/>
          <w:color w:val="231F20"/>
          <w:sz w:val="19"/>
          <w:szCs w:val="19"/>
        </w:rPr>
      </w:pPr>
    </w:p>
    <w:p w:rsidR="00E6446C" w:rsidRPr="00E6446C" w:rsidRDefault="00E6446C" w:rsidP="00E6446C">
      <w:pPr>
        <w:autoSpaceDE w:val="0"/>
        <w:autoSpaceDN w:val="0"/>
        <w:adjustRightInd w:val="0"/>
        <w:spacing w:after="0" w:line="360" w:lineRule="auto"/>
        <w:rPr>
          <w:rFonts w:ascii="Times New Roman" w:hAnsi="Times New Roman" w:cs="Times New Roman"/>
          <w:color w:val="231F20"/>
          <w:sz w:val="24"/>
          <w:szCs w:val="24"/>
        </w:rPr>
      </w:pPr>
      <w:r w:rsidRPr="00E6446C">
        <w:rPr>
          <w:rFonts w:ascii="Times New Roman" w:hAnsi="Times New Roman" w:cs="Times New Roman"/>
          <w:color w:val="231F20"/>
          <w:sz w:val="24"/>
          <w:szCs w:val="24"/>
        </w:rPr>
        <w:t xml:space="preserve">Polymers of </w:t>
      </w:r>
      <w:proofErr w:type="spellStart"/>
      <w:r w:rsidRPr="00E6446C">
        <w:rPr>
          <w:rFonts w:ascii="Times New Roman" w:hAnsi="Times New Roman" w:cs="Times New Roman"/>
          <w:color w:val="231F20"/>
          <w:sz w:val="24"/>
          <w:szCs w:val="24"/>
        </w:rPr>
        <w:t>monosubstituted</w:t>
      </w:r>
      <w:proofErr w:type="spellEnd"/>
      <w:r w:rsidRPr="00E6446C">
        <w:rPr>
          <w:rFonts w:ascii="Times New Roman" w:hAnsi="Times New Roman" w:cs="Times New Roman"/>
          <w:color w:val="231F20"/>
          <w:sz w:val="24"/>
          <w:szCs w:val="24"/>
        </w:rPr>
        <w:t xml:space="preserve"> olefins [CH</w:t>
      </w:r>
      <w:r w:rsidRPr="00E6446C">
        <w:rPr>
          <w:rFonts w:ascii="Times New Roman" w:hAnsi="Times New Roman" w:cs="Times New Roman"/>
          <w:color w:val="231F20"/>
          <w:sz w:val="24"/>
          <w:szCs w:val="24"/>
          <w:vertAlign w:val="subscript"/>
        </w:rPr>
        <w:t>2</w:t>
      </w:r>
      <w:r w:rsidRPr="00E6446C">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proofErr w:type="spellStart"/>
      <w:r w:rsidRPr="00E6446C">
        <w:rPr>
          <w:rFonts w:ascii="Times New Roman" w:hAnsi="Times New Roman" w:cs="Times New Roman"/>
          <w:color w:val="231F20"/>
          <w:sz w:val="24"/>
          <w:szCs w:val="24"/>
        </w:rPr>
        <w:t>CHXl</w:t>
      </w:r>
      <w:proofErr w:type="spellEnd"/>
      <w:r w:rsidRPr="00E6446C">
        <w:rPr>
          <w:rFonts w:ascii="Times New Roman" w:hAnsi="Times New Roman" w:cs="Times New Roman"/>
          <w:color w:val="231F20"/>
          <w:sz w:val="24"/>
          <w:szCs w:val="24"/>
        </w:rPr>
        <w:t xml:space="preserve"> contain a series of asymmetric carbon atoms along</w:t>
      </w:r>
    </w:p>
    <w:p w:rsidR="00E6446C" w:rsidRPr="00E6446C" w:rsidRDefault="00E6446C" w:rsidP="00E6446C">
      <w:pPr>
        <w:autoSpaceDE w:val="0"/>
        <w:autoSpaceDN w:val="0"/>
        <w:adjustRightInd w:val="0"/>
        <w:spacing w:after="0" w:line="360" w:lineRule="auto"/>
        <w:rPr>
          <w:rFonts w:ascii="Times New Roman" w:hAnsi="Times New Roman" w:cs="Times New Roman"/>
          <w:color w:val="231F20"/>
          <w:sz w:val="24"/>
          <w:szCs w:val="24"/>
        </w:rPr>
      </w:pPr>
      <w:proofErr w:type="gramStart"/>
      <w:r w:rsidRPr="00E6446C">
        <w:rPr>
          <w:rFonts w:ascii="Times New Roman" w:hAnsi="Times New Roman" w:cs="Times New Roman"/>
          <w:color w:val="231F20"/>
          <w:sz w:val="24"/>
          <w:szCs w:val="24"/>
        </w:rPr>
        <w:t>the</w:t>
      </w:r>
      <w:proofErr w:type="gramEnd"/>
      <w:r w:rsidRPr="00E6446C">
        <w:rPr>
          <w:rFonts w:ascii="Times New Roman" w:hAnsi="Times New Roman" w:cs="Times New Roman"/>
          <w:color w:val="231F20"/>
          <w:sz w:val="24"/>
          <w:szCs w:val="24"/>
        </w:rPr>
        <w:t xml:space="preserve"> chain. For this type of polymers, in a planar zigzag form, three arrangements are possible, namely:</w:t>
      </w:r>
    </w:p>
    <w:p w:rsidR="00E6446C" w:rsidRPr="00E6446C" w:rsidRDefault="00E6446C" w:rsidP="00E6446C">
      <w:pPr>
        <w:autoSpaceDE w:val="0"/>
        <w:autoSpaceDN w:val="0"/>
        <w:adjustRightInd w:val="0"/>
        <w:spacing w:after="0" w:line="360" w:lineRule="auto"/>
        <w:rPr>
          <w:rFonts w:ascii="Times New Roman" w:hAnsi="Times New Roman" w:cs="Times New Roman"/>
          <w:color w:val="231F20"/>
          <w:sz w:val="24"/>
          <w:szCs w:val="24"/>
        </w:rPr>
      </w:pPr>
      <w:r w:rsidRPr="00E6446C">
        <w:rPr>
          <w:rFonts w:ascii="Times New Roman" w:hAnsi="Times New Roman" w:cs="Times New Roman"/>
          <w:color w:val="231F20"/>
          <w:sz w:val="24"/>
          <w:szCs w:val="24"/>
        </w:rPr>
        <w:t>•</w:t>
      </w:r>
      <w:r w:rsidRPr="007D0599">
        <w:rPr>
          <w:rFonts w:ascii="Times New Roman" w:hAnsi="Times New Roman" w:cs="Times New Roman"/>
          <w:b/>
          <w:color w:val="231F20"/>
          <w:sz w:val="24"/>
          <w:szCs w:val="24"/>
        </w:rPr>
        <w:t xml:space="preserve"> Isotactic </w:t>
      </w:r>
      <w:r w:rsidR="007D0599">
        <w:rPr>
          <w:rFonts w:ascii="Times New Roman" w:hAnsi="Times New Roman" w:cs="Times New Roman"/>
          <w:color w:val="231F20"/>
          <w:sz w:val="24"/>
          <w:szCs w:val="24"/>
        </w:rPr>
        <w:t>-</w:t>
      </w:r>
      <w:r w:rsidRPr="00E6446C">
        <w:rPr>
          <w:rFonts w:ascii="Times New Roman" w:hAnsi="Times New Roman" w:cs="Times New Roman"/>
          <w:color w:val="231F20"/>
          <w:sz w:val="24"/>
          <w:szCs w:val="24"/>
        </w:rPr>
        <w:t xml:space="preserve"> All the substituent groups, R, on the vinyl polymer lie above (or below) the plane of the</w:t>
      </w:r>
    </w:p>
    <w:p w:rsidR="00E6446C" w:rsidRDefault="00E6446C" w:rsidP="00E6446C">
      <w:pPr>
        <w:tabs>
          <w:tab w:val="left" w:pos="2541"/>
        </w:tabs>
        <w:spacing w:line="360" w:lineRule="auto"/>
        <w:rPr>
          <w:rFonts w:ascii="Times New Roman" w:hAnsi="Times New Roman" w:cs="Times New Roman"/>
          <w:color w:val="231F20"/>
          <w:sz w:val="24"/>
          <w:szCs w:val="24"/>
        </w:rPr>
      </w:pPr>
      <w:proofErr w:type="gramStart"/>
      <w:r w:rsidRPr="00E6446C">
        <w:rPr>
          <w:rFonts w:ascii="Times New Roman" w:hAnsi="Times New Roman" w:cs="Times New Roman"/>
          <w:color w:val="231F20"/>
          <w:sz w:val="24"/>
          <w:szCs w:val="24"/>
        </w:rPr>
        <w:t>main</w:t>
      </w:r>
      <w:proofErr w:type="gramEnd"/>
      <w:r w:rsidRPr="00E6446C">
        <w:rPr>
          <w:rFonts w:ascii="Times New Roman" w:hAnsi="Times New Roman" w:cs="Times New Roman"/>
          <w:color w:val="231F20"/>
          <w:sz w:val="24"/>
          <w:szCs w:val="24"/>
        </w:rPr>
        <w:t xml:space="preserve"> chain.</w:t>
      </w:r>
    </w:p>
    <w:p w:rsidR="00E6446C" w:rsidRDefault="00E6446C" w:rsidP="007D0599">
      <w:pPr>
        <w:tabs>
          <w:tab w:val="left" w:pos="2541"/>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60216F8F" wp14:editId="7DC1BCF4">
            <wp:extent cx="2354094" cy="476102"/>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2.JPG"/>
                    <pic:cNvPicPr/>
                  </pic:nvPicPr>
                  <pic:blipFill rotWithShape="1">
                    <a:blip r:embed="rId15">
                      <a:extLst>
                        <a:ext uri="{28A0092B-C50C-407E-A947-70E740481C1C}">
                          <a14:useLocalDpi xmlns:a14="http://schemas.microsoft.com/office/drawing/2010/main" val="0"/>
                        </a:ext>
                      </a:extLst>
                    </a:blip>
                    <a:srcRect l="1152" t="11009" r="5840" b="12013"/>
                    <a:stretch/>
                  </pic:blipFill>
                  <pic:spPr bwMode="auto">
                    <a:xfrm>
                      <a:off x="0" y="0"/>
                      <a:ext cx="2356491" cy="476587"/>
                    </a:xfrm>
                    <a:prstGeom prst="rect">
                      <a:avLst/>
                    </a:prstGeom>
                    <a:ln>
                      <a:noFill/>
                    </a:ln>
                    <a:extLst>
                      <a:ext uri="{53640926-AAD7-44D8-BBD7-CCE9431645EC}">
                        <a14:shadowObscured xmlns:a14="http://schemas.microsoft.com/office/drawing/2010/main"/>
                      </a:ext>
                    </a:extLst>
                  </pic:spPr>
                </pic:pic>
              </a:graphicData>
            </a:graphic>
          </wp:inline>
        </w:drawing>
      </w:r>
    </w:p>
    <w:p w:rsidR="00E6446C" w:rsidRDefault="00E6446C" w:rsidP="00E6446C">
      <w:pPr>
        <w:tabs>
          <w:tab w:val="left" w:pos="3355"/>
        </w:tabs>
        <w:rPr>
          <w:rFonts w:ascii="Times New Roman" w:hAnsi="Times New Roman" w:cs="Times New Roman"/>
          <w:sz w:val="24"/>
          <w:szCs w:val="24"/>
        </w:rPr>
      </w:pPr>
      <w:r w:rsidRPr="007D0599">
        <w:rPr>
          <w:rFonts w:ascii="Times New Roman" w:hAnsi="Times New Roman" w:cs="Times New Roman"/>
          <w:b/>
          <w:sz w:val="24"/>
          <w:szCs w:val="24"/>
        </w:rPr>
        <w:t xml:space="preserve">• </w:t>
      </w:r>
      <w:proofErr w:type="spellStart"/>
      <w:r w:rsidRPr="007D0599">
        <w:rPr>
          <w:rFonts w:ascii="Times New Roman" w:hAnsi="Times New Roman" w:cs="Times New Roman"/>
          <w:b/>
          <w:sz w:val="24"/>
          <w:szCs w:val="24"/>
        </w:rPr>
        <w:t>Syndiotactic</w:t>
      </w:r>
      <w:proofErr w:type="spellEnd"/>
      <w:r w:rsidR="007D0599">
        <w:rPr>
          <w:rFonts w:ascii="Times New Roman" w:hAnsi="Times New Roman" w:cs="Times New Roman"/>
          <w:sz w:val="24"/>
          <w:szCs w:val="24"/>
        </w:rPr>
        <w:t xml:space="preserve"> -</w:t>
      </w:r>
      <w:r w:rsidRPr="00E6446C">
        <w:rPr>
          <w:rFonts w:ascii="Times New Roman" w:hAnsi="Times New Roman" w:cs="Times New Roman"/>
          <w:sz w:val="24"/>
          <w:szCs w:val="24"/>
        </w:rPr>
        <w:t>Substituent groups lie alternately above and below the plane.</w:t>
      </w:r>
    </w:p>
    <w:p w:rsidR="00E6446C" w:rsidRDefault="00E6446C" w:rsidP="00E6446C">
      <w:pPr>
        <w:tabs>
          <w:tab w:val="left" w:pos="3355"/>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577830" cy="6319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3.JPG"/>
                    <pic:cNvPicPr/>
                  </pic:nvPicPr>
                  <pic:blipFill rotWithShape="1">
                    <a:blip r:embed="rId16">
                      <a:extLst>
                        <a:ext uri="{28A0092B-C50C-407E-A947-70E740481C1C}">
                          <a14:useLocalDpi xmlns:a14="http://schemas.microsoft.com/office/drawing/2010/main" val="0"/>
                        </a:ext>
                      </a:extLst>
                    </a:blip>
                    <a:srcRect l="5787" t="10948" r="3951" b="10030"/>
                    <a:stretch/>
                  </pic:blipFill>
                  <pic:spPr bwMode="auto">
                    <a:xfrm>
                      <a:off x="0" y="0"/>
                      <a:ext cx="2579235" cy="632250"/>
                    </a:xfrm>
                    <a:prstGeom prst="rect">
                      <a:avLst/>
                    </a:prstGeom>
                    <a:ln>
                      <a:noFill/>
                    </a:ln>
                    <a:extLst>
                      <a:ext uri="{53640926-AAD7-44D8-BBD7-CCE9431645EC}">
                        <a14:shadowObscured xmlns:a14="http://schemas.microsoft.com/office/drawing/2010/main"/>
                      </a:ext>
                    </a:extLst>
                  </pic:spPr>
                </pic:pic>
              </a:graphicData>
            </a:graphic>
          </wp:inline>
        </w:drawing>
      </w:r>
    </w:p>
    <w:p w:rsidR="00E6446C" w:rsidRDefault="00E6446C" w:rsidP="00E6446C">
      <w:pPr>
        <w:tabs>
          <w:tab w:val="left" w:pos="3355"/>
        </w:tabs>
        <w:spacing w:after="0" w:line="360" w:lineRule="auto"/>
        <w:rPr>
          <w:rFonts w:ascii="Times New Roman" w:hAnsi="Times New Roman" w:cs="Times New Roman"/>
          <w:color w:val="231F20"/>
          <w:sz w:val="24"/>
          <w:szCs w:val="24"/>
        </w:rPr>
      </w:pPr>
      <w:r w:rsidRPr="007D0599">
        <w:rPr>
          <w:rFonts w:ascii="Times New Roman" w:hAnsi="Times New Roman" w:cs="Times New Roman"/>
          <w:b/>
          <w:color w:val="231F20"/>
          <w:sz w:val="24"/>
          <w:szCs w:val="24"/>
        </w:rPr>
        <w:t xml:space="preserve">• </w:t>
      </w:r>
      <w:proofErr w:type="spellStart"/>
      <w:r w:rsidRPr="007D0599">
        <w:rPr>
          <w:rFonts w:ascii="Times New Roman" w:hAnsi="Times New Roman" w:cs="Times New Roman"/>
          <w:b/>
          <w:color w:val="231F20"/>
          <w:sz w:val="24"/>
          <w:szCs w:val="24"/>
        </w:rPr>
        <w:t>Atactic</w:t>
      </w:r>
      <w:proofErr w:type="spellEnd"/>
      <w:r w:rsidRPr="007D0599">
        <w:rPr>
          <w:rFonts w:ascii="Times New Roman" w:hAnsi="Times New Roman" w:cs="Times New Roman"/>
          <w:b/>
          <w:color w:val="231F20"/>
          <w:sz w:val="24"/>
          <w:szCs w:val="24"/>
        </w:rPr>
        <w:t xml:space="preserve"> </w:t>
      </w:r>
      <w:r w:rsidR="007D0599">
        <w:rPr>
          <w:rFonts w:ascii="Times New Roman" w:hAnsi="Times New Roman" w:cs="Times New Roman"/>
          <w:color w:val="231F20"/>
          <w:sz w:val="24"/>
          <w:szCs w:val="24"/>
        </w:rPr>
        <w:t>-</w:t>
      </w:r>
      <w:r w:rsidRPr="00E6446C">
        <w:rPr>
          <w:rFonts w:ascii="Times New Roman" w:hAnsi="Times New Roman" w:cs="Times New Roman"/>
          <w:color w:val="231F20"/>
          <w:sz w:val="24"/>
          <w:szCs w:val="24"/>
        </w:rPr>
        <w:t xml:space="preserve"> Random sequence of position of substituent occurs along the chain.</w:t>
      </w:r>
    </w:p>
    <w:p w:rsidR="007D0599" w:rsidRDefault="00E6446C" w:rsidP="00E6446C">
      <w:pPr>
        <w:tabs>
          <w:tab w:val="left" w:pos="3355"/>
        </w:tabs>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401230" cy="700391"/>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4.JPG"/>
                    <pic:cNvPicPr/>
                  </pic:nvPicPr>
                  <pic:blipFill rotWithShape="1">
                    <a:blip r:embed="rId17">
                      <a:extLst>
                        <a:ext uri="{28A0092B-C50C-407E-A947-70E740481C1C}">
                          <a14:useLocalDpi xmlns:a14="http://schemas.microsoft.com/office/drawing/2010/main" val="0"/>
                        </a:ext>
                      </a:extLst>
                    </a:blip>
                    <a:srcRect l="5416" t="4750" r="5450" b="9698"/>
                    <a:stretch/>
                  </pic:blipFill>
                  <pic:spPr bwMode="auto">
                    <a:xfrm>
                      <a:off x="0" y="0"/>
                      <a:ext cx="2402647" cy="700804"/>
                    </a:xfrm>
                    <a:prstGeom prst="rect">
                      <a:avLst/>
                    </a:prstGeom>
                    <a:ln>
                      <a:noFill/>
                    </a:ln>
                    <a:extLst>
                      <a:ext uri="{53640926-AAD7-44D8-BBD7-CCE9431645EC}">
                        <a14:shadowObscured xmlns:a14="http://schemas.microsoft.com/office/drawing/2010/main"/>
                      </a:ext>
                    </a:extLst>
                  </pic:spPr>
                </pic:pic>
              </a:graphicData>
            </a:graphic>
          </wp:inline>
        </w:drawing>
      </w:r>
    </w:p>
    <w:p w:rsidR="00107EF9" w:rsidRDefault="00107EF9" w:rsidP="00107EF9">
      <w:pPr>
        <w:autoSpaceDE w:val="0"/>
        <w:autoSpaceDN w:val="0"/>
        <w:adjustRightInd w:val="0"/>
        <w:spacing w:after="0" w:line="240" w:lineRule="auto"/>
        <w:jc w:val="center"/>
        <w:rPr>
          <w:rFonts w:ascii="Times New Roman" w:hAnsi="Times New Roman" w:cs="Times New Roman"/>
          <w:b/>
          <w:bCs/>
          <w:color w:val="231F20"/>
          <w:sz w:val="24"/>
          <w:szCs w:val="24"/>
        </w:rPr>
      </w:pPr>
      <w:r w:rsidRPr="00107EF9">
        <w:rPr>
          <w:rFonts w:ascii="Times New Roman" w:hAnsi="Times New Roman" w:cs="Times New Roman"/>
          <w:b/>
          <w:sz w:val="24"/>
          <w:szCs w:val="24"/>
        </w:rPr>
        <w:t>II</w:t>
      </w:r>
      <w:r w:rsidRPr="00107EF9">
        <w:rPr>
          <w:rFonts w:ascii="Times New Roman" w:hAnsi="Times New Roman" w:cs="Times New Roman"/>
          <w:b/>
          <w:bCs/>
          <w:color w:val="231F20"/>
          <w:sz w:val="24"/>
          <w:szCs w:val="24"/>
        </w:rPr>
        <w:t>. CONFORMATION</w:t>
      </w:r>
    </w:p>
    <w:p w:rsidR="00107EF9" w:rsidRPr="00107EF9" w:rsidRDefault="00107EF9" w:rsidP="00107EF9">
      <w:pPr>
        <w:autoSpaceDE w:val="0"/>
        <w:autoSpaceDN w:val="0"/>
        <w:adjustRightInd w:val="0"/>
        <w:spacing w:after="0" w:line="240" w:lineRule="auto"/>
        <w:jc w:val="center"/>
        <w:rPr>
          <w:rFonts w:ascii="Times New Roman" w:hAnsi="Times New Roman" w:cs="Times New Roman"/>
          <w:b/>
          <w:bCs/>
          <w:color w:val="231F20"/>
          <w:sz w:val="24"/>
          <w:szCs w:val="24"/>
        </w:rPr>
      </w:pPr>
    </w:p>
    <w:p w:rsidR="00107EF9" w:rsidRPr="00107EF9" w:rsidRDefault="00107EF9" w:rsidP="00107EF9">
      <w:pPr>
        <w:autoSpaceDE w:val="0"/>
        <w:autoSpaceDN w:val="0"/>
        <w:adjustRightInd w:val="0"/>
        <w:spacing w:after="0" w:line="360" w:lineRule="auto"/>
        <w:jc w:val="both"/>
        <w:rPr>
          <w:rFonts w:ascii="Times New Roman" w:hAnsi="Times New Roman" w:cs="Times New Roman"/>
          <w:color w:val="231F20"/>
          <w:sz w:val="24"/>
          <w:szCs w:val="24"/>
        </w:rPr>
      </w:pPr>
      <w:r w:rsidRPr="00107EF9">
        <w:rPr>
          <w:rFonts w:ascii="Times New Roman" w:hAnsi="Times New Roman" w:cs="Times New Roman"/>
          <w:color w:val="231F20"/>
          <w:sz w:val="24"/>
          <w:szCs w:val="24"/>
        </w:rPr>
        <w:t>In addition to the molecular shape fixed by chemical bonding, variations in the overall shape and size</w:t>
      </w:r>
      <w:r>
        <w:rPr>
          <w:rFonts w:ascii="Times New Roman" w:hAnsi="Times New Roman" w:cs="Times New Roman"/>
          <w:color w:val="231F20"/>
          <w:sz w:val="24"/>
          <w:szCs w:val="24"/>
        </w:rPr>
        <w:t xml:space="preserve"> </w:t>
      </w:r>
      <w:r w:rsidRPr="00107EF9">
        <w:rPr>
          <w:rFonts w:ascii="Times New Roman" w:hAnsi="Times New Roman" w:cs="Times New Roman"/>
          <w:color w:val="231F20"/>
          <w:sz w:val="24"/>
          <w:szCs w:val="24"/>
        </w:rPr>
        <w:t xml:space="preserve">of the polymer chain may occur due to </w:t>
      </w:r>
      <w:r w:rsidR="001E1F36">
        <w:rPr>
          <w:rFonts w:ascii="Times New Roman" w:hAnsi="Times New Roman" w:cs="Times New Roman"/>
          <w:color w:val="231F20"/>
          <w:sz w:val="24"/>
          <w:szCs w:val="24"/>
        </w:rPr>
        <w:t xml:space="preserve">free </w:t>
      </w:r>
      <w:r w:rsidRPr="00107EF9">
        <w:rPr>
          <w:rFonts w:ascii="Times New Roman" w:hAnsi="Times New Roman" w:cs="Times New Roman"/>
          <w:color w:val="231F20"/>
          <w:sz w:val="24"/>
          <w:szCs w:val="24"/>
        </w:rPr>
        <w:t xml:space="preserve">rotation about primary valence </w:t>
      </w:r>
      <w:r>
        <w:rPr>
          <w:rFonts w:ascii="Times New Roman" w:hAnsi="Times New Roman" w:cs="Times New Roman"/>
          <w:color w:val="231F20"/>
          <w:sz w:val="24"/>
          <w:szCs w:val="24"/>
        </w:rPr>
        <w:t xml:space="preserve">bonds (conformation). A polymer </w:t>
      </w:r>
      <w:r w:rsidRPr="00107EF9">
        <w:rPr>
          <w:rFonts w:ascii="Times New Roman" w:hAnsi="Times New Roman" w:cs="Times New Roman"/>
          <w:color w:val="231F20"/>
          <w:sz w:val="24"/>
          <w:szCs w:val="24"/>
        </w:rPr>
        <w:t>molecule may assume a large or limited number of conformations depending on:</w:t>
      </w:r>
    </w:p>
    <w:p w:rsidR="00107EF9" w:rsidRPr="00107EF9" w:rsidRDefault="00107EF9" w:rsidP="00107EF9">
      <w:pPr>
        <w:autoSpaceDE w:val="0"/>
        <w:autoSpaceDN w:val="0"/>
        <w:adjustRightInd w:val="0"/>
        <w:spacing w:after="0" w:line="360" w:lineRule="auto"/>
        <w:jc w:val="both"/>
        <w:rPr>
          <w:rFonts w:ascii="Times New Roman" w:hAnsi="Times New Roman" w:cs="Times New Roman"/>
          <w:b/>
          <w:color w:val="231F20"/>
          <w:sz w:val="24"/>
          <w:szCs w:val="24"/>
        </w:rPr>
      </w:pPr>
      <w:r w:rsidRPr="00107EF9">
        <w:rPr>
          <w:rFonts w:ascii="Times New Roman" w:hAnsi="Times New Roman" w:cs="Times New Roman"/>
          <w:b/>
          <w:color w:val="231F20"/>
          <w:sz w:val="24"/>
          <w:szCs w:val="24"/>
        </w:rPr>
        <w:t>• Steric factors</w:t>
      </w:r>
    </w:p>
    <w:p w:rsidR="00107EF9" w:rsidRPr="00107EF9" w:rsidRDefault="00107EF9" w:rsidP="00107EF9">
      <w:pPr>
        <w:autoSpaceDE w:val="0"/>
        <w:autoSpaceDN w:val="0"/>
        <w:adjustRightInd w:val="0"/>
        <w:spacing w:after="0" w:line="360" w:lineRule="auto"/>
        <w:jc w:val="both"/>
        <w:rPr>
          <w:rFonts w:ascii="Times New Roman" w:hAnsi="Times New Roman" w:cs="Times New Roman"/>
          <w:b/>
          <w:color w:val="231F20"/>
          <w:sz w:val="24"/>
          <w:szCs w:val="24"/>
        </w:rPr>
      </w:pPr>
      <w:r w:rsidRPr="00107EF9">
        <w:rPr>
          <w:rFonts w:ascii="Times New Roman" w:hAnsi="Times New Roman" w:cs="Times New Roman"/>
          <w:b/>
          <w:color w:val="231F20"/>
          <w:sz w:val="24"/>
          <w:szCs w:val="24"/>
        </w:rPr>
        <w:t>• Whether the polymer is amorphous or crystalline</w:t>
      </w:r>
    </w:p>
    <w:p w:rsidR="00107EF9" w:rsidRDefault="00107EF9" w:rsidP="00107EF9">
      <w:pPr>
        <w:autoSpaceDE w:val="0"/>
        <w:autoSpaceDN w:val="0"/>
        <w:adjustRightInd w:val="0"/>
        <w:spacing w:after="0" w:line="360" w:lineRule="auto"/>
        <w:jc w:val="both"/>
        <w:rPr>
          <w:rFonts w:ascii="Times New Roman" w:hAnsi="Times New Roman" w:cs="Times New Roman"/>
          <w:b/>
          <w:color w:val="231F20"/>
          <w:sz w:val="24"/>
          <w:szCs w:val="24"/>
        </w:rPr>
      </w:pPr>
      <w:r w:rsidRPr="00107EF9">
        <w:rPr>
          <w:rFonts w:ascii="Times New Roman" w:hAnsi="Times New Roman" w:cs="Times New Roman"/>
          <w:b/>
          <w:color w:val="231F20"/>
          <w:sz w:val="24"/>
          <w:szCs w:val="24"/>
        </w:rPr>
        <w:t>• Whether the polymer is in a solution stat</w:t>
      </w:r>
      <w:r>
        <w:rPr>
          <w:rFonts w:ascii="Times New Roman" w:hAnsi="Times New Roman" w:cs="Times New Roman"/>
          <w:b/>
          <w:color w:val="231F20"/>
          <w:sz w:val="24"/>
          <w:szCs w:val="24"/>
        </w:rPr>
        <w:t>e, molten state, or solid state</w:t>
      </w:r>
    </w:p>
    <w:p w:rsidR="00107EF9" w:rsidRPr="00107EF9" w:rsidRDefault="00107EF9" w:rsidP="00107EF9">
      <w:pPr>
        <w:autoSpaceDE w:val="0"/>
        <w:autoSpaceDN w:val="0"/>
        <w:adjustRightInd w:val="0"/>
        <w:spacing w:after="0" w:line="360" w:lineRule="auto"/>
        <w:jc w:val="both"/>
        <w:rPr>
          <w:rFonts w:ascii="Times New Roman" w:hAnsi="Times New Roman" w:cs="Times New Roman"/>
          <w:b/>
          <w:color w:val="231F20"/>
          <w:sz w:val="24"/>
          <w:szCs w:val="24"/>
        </w:rPr>
      </w:pPr>
      <w:r w:rsidRPr="00107EF9">
        <w:rPr>
          <w:rFonts w:ascii="Times New Roman" w:hAnsi="Times New Roman" w:cs="Times New Roman"/>
          <w:color w:val="231F20"/>
          <w:sz w:val="24"/>
          <w:szCs w:val="24"/>
        </w:rPr>
        <w:t>L</w:t>
      </w:r>
      <w:r w:rsidRPr="00107EF9">
        <w:rPr>
          <w:rFonts w:ascii="Times New Roman" w:hAnsi="Times New Roman" w:cs="Times New Roman"/>
          <w:color w:val="231F20"/>
          <w:sz w:val="24"/>
          <w:szCs w:val="24"/>
        </w:rPr>
        <w:t>et us consider the possible arrangements of a single isolated polymer chain</w:t>
      </w:r>
      <w:r>
        <w:rPr>
          <w:rFonts w:ascii="Times New Roman" w:hAnsi="Times New Roman" w:cs="Times New Roman"/>
          <w:b/>
          <w:color w:val="231F20"/>
          <w:sz w:val="24"/>
          <w:szCs w:val="24"/>
        </w:rPr>
        <w:t xml:space="preserve"> </w:t>
      </w:r>
      <w:r w:rsidRPr="00107EF9">
        <w:rPr>
          <w:rFonts w:ascii="Times New Roman" w:hAnsi="Times New Roman" w:cs="Times New Roman"/>
          <w:color w:val="231F20"/>
          <w:sz w:val="24"/>
          <w:szCs w:val="24"/>
        </w:rPr>
        <w:t xml:space="preserve">in dilute solution. We start with a short segment of the chain consisting </w:t>
      </w:r>
      <w:r>
        <w:rPr>
          <w:rFonts w:ascii="Times New Roman" w:hAnsi="Times New Roman" w:cs="Times New Roman"/>
          <w:color w:val="231F20"/>
          <w:sz w:val="24"/>
          <w:szCs w:val="24"/>
        </w:rPr>
        <w:t>of four carbon atoms (Figure 1</w:t>
      </w:r>
      <w:r w:rsidRPr="00107EF9">
        <w:rPr>
          <w:rFonts w:ascii="Times New Roman" w:hAnsi="Times New Roman" w:cs="Times New Roman"/>
          <w:color w:val="231F20"/>
          <w:sz w:val="24"/>
          <w:szCs w:val="24"/>
        </w:rPr>
        <w:t>).</w:t>
      </w:r>
    </w:p>
    <w:p w:rsidR="00107EF9" w:rsidRDefault="00107EF9" w:rsidP="00107EF9">
      <w:pPr>
        <w:autoSpaceDE w:val="0"/>
        <w:autoSpaceDN w:val="0"/>
        <w:adjustRightInd w:val="0"/>
        <w:spacing w:after="0" w:line="240" w:lineRule="auto"/>
        <w:rPr>
          <w:rFonts w:ascii="Arial" w:hAnsi="Arial" w:cs="Arial"/>
          <w:b/>
          <w:bCs/>
          <w:color w:val="231F20"/>
          <w:sz w:val="16"/>
          <w:szCs w:val="16"/>
        </w:rPr>
      </w:pPr>
    </w:p>
    <w:p w:rsidR="00107EF9" w:rsidRDefault="00107EF9" w:rsidP="00107EF9">
      <w:pPr>
        <w:autoSpaceDE w:val="0"/>
        <w:autoSpaceDN w:val="0"/>
        <w:adjustRightInd w:val="0"/>
        <w:spacing w:after="0" w:line="240" w:lineRule="auto"/>
        <w:rPr>
          <w:rFonts w:ascii="Arial" w:hAnsi="Arial" w:cs="Arial"/>
          <w:b/>
          <w:bCs/>
          <w:color w:val="231F20"/>
          <w:sz w:val="16"/>
          <w:szCs w:val="16"/>
        </w:rPr>
      </w:pPr>
    </w:p>
    <w:p w:rsidR="00396B1F" w:rsidRDefault="00396B1F" w:rsidP="00107EF9">
      <w:pPr>
        <w:autoSpaceDE w:val="0"/>
        <w:autoSpaceDN w:val="0"/>
        <w:adjustRightInd w:val="0"/>
        <w:spacing w:after="0" w:line="240" w:lineRule="auto"/>
        <w:rPr>
          <w:rFonts w:ascii="Times New Roman" w:hAnsi="Times New Roman" w:cs="Times New Roman"/>
          <w:iCs/>
          <w:color w:val="231F20"/>
          <w:sz w:val="24"/>
          <w:szCs w:val="24"/>
        </w:rPr>
      </w:pPr>
    </w:p>
    <w:p w:rsidR="00396B1F" w:rsidRDefault="00E27031" w:rsidP="00E27031">
      <w:pPr>
        <w:autoSpaceDE w:val="0"/>
        <w:autoSpaceDN w:val="0"/>
        <w:adjustRightInd w:val="0"/>
        <w:spacing w:after="0" w:line="240" w:lineRule="auto"/>
        <w:jc w:val="center"/>
        <w:rPr>
          <w:rFonts w:ascii="Times New Roman" w:hAnsi="Times New Roman" w:cs="Times New Roman"/>
          <w:iCs/>
          <w:color w:val="231F20"/>
          <w:sz w:val="24"/>
          <w:szCs w:val="24"/>
        </w:rPr>
      </w:pPr>
      <w:r w:rsidRPr="00E27031">
        <w:rPr>
          <w:rFonts w:ascii="Times New Roman" w:hAnsi="Times New Roman" w:cs="Times New Roman"/>
          <w:iCs/>
          <w:noProof/>
          <w:color w:val="231F20"/>
          <w:sz w:val="24"/>
          <w:szCs w:val="24"/>
          <w:lang w:eastAsia="en-IN"/>
        </w:rPr>
        <w:drawing>
          <wp:inline distT="0" distB="0" distL="0" distR="0">
            <wp:extent cx="4249610" cy="10142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03090" cy="1026964"/>
                    </a:xfrm>
                    <a:prstGeom prst="rect">
                      <a:avLst/>
                    </a:prstGeom>
                    <a:noFill/>
                    <a:ln>
                      <a:noFill/>
                    </a:ln>
                  </pic:spPr>
                </pic:pic>
              </a:graphicData>
            </a:graphic>
          </wp:inline>
        </w:drawing>
      </w:r>
    </w:p>
    <w:p w:rsidR="00396B1F" w:rsidRDefault="00396B1F" w:rsidP="00107EF9">
      <w:pPr>
        <w:autoSpaceDE w:val="0"/>
        <w:autoSpaceDN w:val="0"/>
        <w:adjustRightInd w:val="0"/>
        <w:spacing w:after="0" w:line="240" w:lineRule="auto"/>
        <w:rPr>
          <w:rFonts w:ascii="Times New Roman" w:hAnsi="Times New Roman" w:cs="Times New Roman"/>
          <w:iCs/>
          <w:color w:val="231F20"/>
          <w:sz w:val="24"/>
          <w:szCs w:val="24"/>
        </w:rPr>
      </w:pPr>
    </w:p>
    <w:p w:rsidR="00396B1F" w:rsidRDefault="00396B1F" w:rsidP="00107EF9">
      <w:pPr>
        <w:autoSpaceDE w:val="0"/>
        <w:autoSpaceDN w:val="0"/>
        <w:adjustRightInd w:val="0"/>
        <w:spacing w:after="0" w:line="240" w:lineRule="auto"/>
        <w:rPr>
          <w:rFonts w:ascii="Times New Roman" w:hAnsi="Times New Roman" w:cs="Times New Roman"/>
          <w:iCs/>
          <w:color w:val="231F20"/>
          <w:sz w:val="24"/>
          <w:szCs w:val="24"/>
        </w:rPr>
      </w:pPr>
    </w:p>
    <w:p w:rsidR="00396B1F" w:rsidRDefault="001E1F36" w:rsidP="00E27031">
      <w:pPr>
        <w:autoSpaceDE w:val="0"/>
        <w:autoSpaceDN w:val="0"/>
        <w:adjustRightInd w:val="0"/>
        <w:spacing w:after="0" w:line="240" w:lineRule="auto"/>
        <w:jc w:val="center"/>
        <w:rPr>
          <w:rFonts w:ascii="Times New Roman" w:hAnsi="Times New Roman" w:cs="Times New Roman"/>
          <w:iCs/>
          <w:color w:val="231F20"/>
          <w:sz w:val="24"/>
          <w:szCs w:val="24"/>
        </w:rPr>
      </w:pPr>
      <w:r>
        <w:rPr>
          <w:rFonts w:ascii="Times New Roman" w:hAnsi="Times New Roman" w:cs="Times New Roman"/>
          <w:b/>
          <w:bCs/>
          <w:color w:val="231F20"/>
          <w:sz w:val="24"/>
          <w:szCs w:val="24"/>
        </w:rPr>
        <w:t>Figure 1</w:t>
      </w:r>
      <w:r w:rsidR="00E27031" w:rsidRPr="00E27031">
        <w:rPr>
          <w:rFonts w:ascii="Times New Roman" w:hAnsi="Times New Roman" w:cs="Times New Roman"/>
          <w:b/>
          <w:bCs/>
          <w:color w:val="231F20"/>
          <w:sz w:val="24"/>
          <w:szCs w:val="24"/>
        </w:rPr>
        <w:t>.</w:t>
      </w:r>
      <w:r w:rsidR="00E27031" w:rsidRPr="00E27031">
        <w:rPr>
          <w:rFonts w:ascii="Times New Roman" w:hAnsi="Times New Roman" w:cs="Times New Roman"/>
          <w:b/>
          <w:bCs/>
          <w:color w:val="231F20"/>
          <w:sz w:val="24"/>
          <w:szCs w:val="24"/>
        </w:rPr>
        <w:t xml:space="preserve"> </w:t>
      </w:r>
      <w:r w:rsidR="00E27031" w:rsidRPr="00E27031">
        <w:rPr>
          <w:rFonts w:ascii="Times New Roman" w:hAnsi="Times New Roman" w:cs="Times New Roman"/>
          <w:iCs/>
          <w:color w:val="231F20"/>
          <w:sz w:val="24"/>
          <w:szCs w:val="24"/>
        </w:rPr>
        <w:t>The fully extended all-trans conformation of a carbon–carbon chain.</w:t>
      </w:r>
    </w:p>
    <w:p w:rsidR="00E27031" w:rsidRDefault="00E27031" w:rsidP="006E2C04">
      <w:pPr>
        <w:autoSpaceDE w:val="0"/>
        <w:autoSpaceDN w:val="0"/>
        <w:adjustRightInd w:val="0"/>
        <w:spacing w:after="0" w:line="240" w:lineRule="auto"/>
        <w:jc w:val="both"/>
        <w:rPr>
          <w:rFonts w:ascii="Times New Roman" w:hAnsi="Times New Roman" w:cs="Times New Roman"/>
          <w:iCs/>
          <w:color w:val="231F20"/>
          <w:sz w:val="24"/>
          <w:szCs w:val="24"/>
        </w:rPr>
      </w:pPr>
    </w:p>
    <w:p w:rsidR="00E27031" w:rsidRDefault="001E1F36" w:rsidP="006E2C04">
      <w:pPr>
        <w:autoSpaceDE w:val="0"/>
        <w:autoSpaceDN w:val="0"/>
        <w:adjustRightInd w:val="0"/>
        <w:spacing w:after="0" w:line="360" w:lineRule="auto"/>
        <w:ind w:firstLine="720"/>
        <w:jc w:val="both"/>
        <w:rPr>
          <w:rFonts w:ascii="Times New Roman" w:hAnsi="Times New Roman" w:cs="Times New Roman"/>
          <w:iCs/>
          <w:color w:val="231F20"/>
          <w:sz w:val="24"/>
          <w:szCs w:val="24"/>
        </w:rPr>
      </w:pPr>
      <w:r w:rsidRPr="001E1F36">
        <w:rPr>
          <w:rFonts w:ascii="Times New Roman" w:hAnsi="Times New Roman" w:cs="Times New Roman"/>
          <w:iCs/>
          <w:color w:val="231F20"/>
          <w:sz w:val="24"/>
          <w:szCs w:val="24"/>
        </w:rPr>
        <w:t>For a chain consisting of thousands of carbon atoms,</w:t>
      </w:r>
      <w:r w:rsidR="008F2869">
        <w:rPr>
          <w:rFonts w:ascii="Times New Roman" w:hAnsi="Times New Roman" w:cs="Times New Roman"/>
          <w:iCs/>
          <w:color w:val="231F20"/>
          <w:sz w:val="24"/>
          <w:szCs w:val="24"/>
        </w:rPr>
        <w:t xml:space="preserve"> </w:t>
      </w:r>
      <w:r w:rsidRPr="001E1F36">
        <w:rPr>
          <w:rFonts w:ascii="Times New Roman" w:hAnsi="Times New Roman" w:cs="Times New Roman"/>
          <w:iCs/>
          <w:color w:val="231F20"/>
          <w:sz w:val="24"/>
          <w:szCs w:val="24"/>
        </w:rPr>
        <w:t>it can thus be seen that the number of conformations is literally infinite. One of these conformations of</w:t>
      </w:r>
      <w:r w:rsidR="008F2869">
        <w:rPr>
          <w:rFonts w:ascii="Times New Roman" w:hAnsi="Times New Roman" w:cs="Times New Roman"/>
          <w:iCs/>
          <w:color w:val="231F20"/>
          <w:sz w:val="24"/>
          <w:szCs w:val="24"/>
        </w:rPr>
        <w:t xml:space="preserve"> </w:t>
      </w:r>
      <w:r w:rsidRPr="001E1F36">
        <w:rPr>
          <w:rFonts w:ascii="Times New Roman" w:hAnsi="Times New Roman" w:cs="Times New Roman"/>
          <w:iCs/>
          <w:color w:val="231F20"/>
          <w:sz w:val="24"/>
          <w:szCs w:val="24"/>
        </w:rPr>
        <w:t>particular interest is that in which each successive carbon atoms lies in the same plane in the</w:t>
      </w:r>
      <w:r w:rsidR="008F2869">
        <w:rPr>
          <w:rFonts w:ascii="Times New Roman" w:hAnsi="Times New Roman" w:cs="Times New Roman"/>
          <w:iCs/>
          <w:color w:val="231F20"/>
          <w:sz w:val="24"/>
          <w:szCs w:val="24"/>
        </w:rPr>
        <w:t xml:space="preserve"> </w:t>
      </w:r>
      <w:proofErr w:type="gramStart"/>
      <w:r w:rsidRPr="001E1F36">
        <w:rPr>
          <w:rFonts w:ascii="Times New Roman" w:hAnsi="Times New Roman" w:cs="Times New Roman"/>
          <w:iCs/>
          <w:color w:val="231F20"/>
          <w:sz w:val="24"/>
          <w:szCs w:val="24"/>
        </w:rPr>
        <w:t>trans</w:t>
      </w:r>
      <w:proofErr w:type="gramEnd"/>
      <w:r w:rsidR="008F2869">
        <w:rPr>
          <w:rFonts w:ascii="Times New Roman" w:hAnsi="Times New Roman" w:cs="Times New Roman"/>
          <w:iCs/>
          <w:color w:val="231F20"/>
          <w:sz w:val="24"/>
          <w:szCs w:val="24"/>
        </w:rPr>
        <w:t xml:space="preserve"> </w:t>
      </w:r>
      <w:r w:rsidRPr="001E1F36">
        <w:rPr>
          <w:rFonts w:ascii="Times New Roman" w:hAnsi="Times New Roman" w:cs="Times New Roman"/>
          <w:iCs/>
          <w:color w:val="231F20"/>
          <w:sz w:val="24"/>
          <w:szCs w:val="24"/>
        </w:rPr>
        <w:t>location with respect to ear</w:t>
      </w:r>
      <w:r w:rsidR="008F2869">
        <w:rPr>
          <w:rFonts w:ascii="Times New Roman" w:hAnsi="Times New Roman" w:cs="Times New Roman"/>
          <w:iCs/>
          <w:color w:val="231F20"/>
          <w:sz w:val="24"/>
          <w:szCs w:val="24"/>
        </w:rPr>
        <w:t>lier carbon atoms in the chain -</w:t>
      </w:r>
      <w:r w:rsidRPr="001E1F36">
        <w:rPr>
          <w:rFonts w:ascii="Times New Roman" w:hAnsi="Times New Roman" w:cs="Times New Roman"/>
          <w:iCs/>
          <w:color w:val="231F20"/>
          <w:sz w:val="24"/>
          <w:szCs w:val="24"/>
        </w:rPr>
        <w:t xml:space="preserve"> thus forming </w:t>
      </w:r>
      <w:r w:rsidRPr="00750C6D">
        <w:rPr>
          <w:rFonts w:ascii="Times New Roman" w:hAnsi="Times New Roman" w:cs="Times New Roman"/>
          <w:i/>
          <w:iCs/>
          <w:color w:val="231F20"/>
          <w:sz w:val="24"/>
          <w:szCs w:val="24"/>
        </w:rPr>
        <w:t>a fully extended plane of</w:t>
      </w:r>
      <w:r w:rsidR="008F2869" w:rsidRPr="00750C6D">
        <w:rPr>
          <w:rFonts w:ascii="Times New Roman" w:hAnsi="Times New Roman" w:cs="Times New Roman"/>
          <w:i/>
          <w:iCs/>
          <w:color w:val="231F20"/>
          <w:sz w:val="24"/>
          <w:szCs w:val="24"/>
        </w:rPr>
        <w:t xml:space="preserve"> </w:t>
      </w:r>
      <w:r w:rsidRPr="00750C6D">
        <w:rPr>
          <w:rFonts w:ascii="Times New Roman" w:hAnsi="Times New Roman" w:cs="Times New Roman"/>
          <w:i/>
          <w:iCs/>
          <w:color w:val="231F20"/>
          <w:sz w:val="24"/>
          <w:szCs w:val="24"/>
        </w:rPr>
        <w:t>zigzag arrange</w:t>
      </w:r>
      <w:r w:rsidR="008F2869" w:rsidRPr="00750C6D">
        <w:rPr>
          <w:rFonts w:ascii="Times New Roman" w:hAnsi="Times New Roman" w:cs="Times New Roman"/>
          <w:i/>
          <w:iCs/>
          <w:color w:val="231F20"/>
          <w:sz w:val="24"/>
          <w:szCs w:val="24"/>
        </w:rPr>
        <w:t>ment of carbon atoms</w:t>
      </w:r>
      <w:r w:rsidR="008F2869">
        <w:rPr>
          <w:rFonts w:ascii="Times New Roman" w:hAnsi="Times New Roman" w:cs="Times New Roman"/>
          <w:iCs/>
          <w:color w:val="231F20"/>
          <w:sz w:val="24"/>
          <w:szCs w:val="24"/>
        </w:rPr>
        <w:t xml:space="preserve"> (Figure 1</w:t>
      </w:r>
      <w:r w:rsidRPr="001E1F36">
        <w:rPr>
          <w:rFonts w:ascii="Times New Roman" w:hAnsi="Times New Roman" w:cs="Times New Roman"/>
          <w:iCs/>
          <w:color w:val="231F20"/>
          <w:sz w:val="24"/>
          <w:szCs w:val="24"/>
        </w:rPr>
        <w:t>).</w:t>
      </w:r>
    </w:p>
    <w:p w:rsidR="00750C6D" w:rsidRDefault="00750C6D" w:rsidP="006E2C04">
      <w:pPr>
        <w:autoSpaceDE w:val="0"/>
        <w:autoSpaceDN w:val="0"/>
        <w:adjustRightInd w:val="0"/>
        <w:spacing w:after="0" w:line="360" w:lineRule="auto"/>
        <w:ind w:firstLine="720"/>
        <w:jc w:val="both"/>
        <w:rPr>
          <w:rFonts w:ascii="Times New Roman" w:hAnsi="Times New Roman" w:cs="Times New Roman"/>
          <w:color w:val="0000FF"/>
          <w:sz w:val="24"/>
          <w:szCs w:val="24"/>
        </w:rPr>
      </w:pPr>
      <w:r w:rsidRPr="00750C6D">
        <w:rPr>
          <w:rFonts w:ascii="Times New Roman" w:hAnsi="Times New Roman" w:cs="Times New Roman"/>
          <w:color w:val="231F20"/>
          <w:sz w:val="24"/>
          <w:szCs w:val="24"/>
        </w:rPr>
        <w:t>This represents one of the two extreme shapes of a polymer chain, the other being the completely</w:t>
      </w:r>
      <w:r>
        <w:rPr>
          <w:rFonts w:ascii="Times New Roman" w:hAnsi="Times New Roman" w:cs="Times New Roman"/>
          <w:color w:val="231F20"/>
          <w:sz w:val="24"/>
          <w:szCs w:val="24"/>
        </w:rPr>
        <w:t xml:space="preserve"> </w:t>
      </w:r>
      <w:r w:rsidRPr="00750C6D">
        <w:rPr>
          <w:rFonts w:ascii="Times New Roman" w:hAnsi="Times New Roman" w:cs="Times New Roman"/>
          <w:color w:val="231F20"/>
          <w:sz w:val="24"/>
          <w:szCs w:val="24"/>
        </w:rPr>
        <w:t>random coil. The planar zigzag conformation exists in some crystalline</w:t>
      </w:r>
      <w:r>
        <w:rPr>
          <w:rFonts w:ascii="Times New Roman" w:hAnsi="Times New Roman" w:cs="Times New Roman"/>
          <w:color w:val="231F20"/>
          <w:sz w:val="24"/>
          <w:szCs w:val="24"/>
        </w:rPr>
        <w:t xml:space="preserve"> polymers or in highly oriented </w:t>
      </w:r>
      <w:r w:rsidRPr="00750C6D">
        <w:rPr>
          <w:rFonts w:ascii="Times New Roman" w:hAnsi="Times New Roman" w:cs="Times New Roman"/>
          <w:color w:val="231F20"/>
          <w:sz w:val="24"/>
          <w:szCs w:val="24"/>
        </w:rPr>
        <w:t>amorphou</w:t>
      </w:r>
      <w:r w:rsidR="006554B0">
        <w:rPr>
          <w:rFonts w:ascii="Times New Roman" w:hAnsi="Times New Roman" w:cs="Times New Roman"/>
          <w:color w:val="231F20"/>
          <w:sz w:val="24"/>
          <w:szCs w:val="24"/>
        </w:rPr>
        <w:t>s polymers. In case of</w:t>
      </w:r>
      <w:r w:rsidRPr="00750C6D">
        <w:rPr>
          <w:rFonts w:ascii="Times New Roman" w:hAnsi="Times New Roman" w:cs="Times New Roman"/>
          <w:color w:val="231F20"/>
          <w:sz w:val="24"/>
          <w:szCs w:val="24"/>
        </w:rPr>
        <w:t xml:space="preserve"> simple molecules like PE,</w:t>
      </w:r>
      <w:r>
        <w:rPr>
          <w:rFonts w:ascii="Times New Roman" w:hAnsi="Times New Roman" w:cs="Times New Roman"/>
          <w:color w:val="231F20"/>
          <w:sz w:val="24"/>
          <w:szCs w:val="24"/>
        </w:rPr>
        <w:t xml:space="preserve"> PVC the </w:t>
      </w:r>
      <w:r w:rsidRPr="00750C6D">
        <w:rPr>
          <w:rFonts w:ascii="Times New Roman" w:hAnsi="Times New Roman" w:cs="Times New Roman"/>
          <w:color w:val="231F20"/>
          <w:sz w:val="24"/>
          <w:szCs w:val="24"/>
        </w:rPr>
        <w:t xml:space="preserve">small size of the pendant group does not complicate alignment and </w:t>
      </w:r>
      <w:r w:rsidR="006E2C04">
        <w:rPr>
          <w:rFonts w:ascii="Times New Roman" w:hAnsi="Times New Roman" w:cs="Times New Roman"/>
          <w:color w:val="231F20"/>
          <w:sz w:val="24"/>
          <w:szCs w:val="24"/>
        </w:rPr>
        <w:t xml:space="preserve">packing, but the </w:t>
      </w:r>
      <w:r>
        <w:rPr>
          <w:rFonts w:ascii="Times New Roman" w:hAnsi="Times New Roman" w:cs="Times New Roman"/>
          <w:color w:val="231F20"/>
          <w:sz w:val="24"/>
          <w:szCs w:val="24"/>
        </w:rPr>
        <w:t xml:space="preserve">polymers with </w:t>
      </w:r>
      <w:r w:rsidRPr="00750C6D">
        <w:rPr>
          <w:rFonts w:ascii="Times New Roman" w:hAnsi="Times New Roman" w:cs="Times New Roman"/>
          <w:color w:val="231F20"/>
          <w:sz w:val="24"/>
          <w:szCs w:val="24"/>
        </w:rPr>
        <w:t xml:space="preserve">large and bulky side groups like PP and PS (in general, isotactic and </w:t>
      </w:r>
      <w:proofErr w:type="spellStart"/>
      <w:r w:rsidRPr="00750C6D">
        <w:rPr>
          <w:rFonts w:ascii="Times New Roman" w:hAnsi="Times New Roman" w:cs="Times New Roman"/>
          <w:color w:val="231F20"/>
          <w:sz w:val="24"/>
          <w:szCs w:val="24"/>
        </w:rPr>
        <w:t>s</w:t>
      </w:r>
      <w:r>
        <w:rPr>
          <w:rFonts w:ascii="Times New Roman" w:hAnsi="Times New Roman" w:cs="Times New Roman"/>
          <w:color w:val="231F20"/>
          <w:sz w:val="24"/>
          <w:szCs w:val="24"/>
        </w:rPr>
        <w:t>yndiotactic</w:t>
      </w:r>
      <w:proofErr w:type="spellEnd"/>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polyolefins</w:t>
      </w:r>
      <w:proofErr w:type="spellEnd"/>
      <w:r>
        <w:rPr>
          <w:rFonts w:ascii="Times New Roman" w:hAnsi="Times New Roman" w:cs="Times New Roman"/>
          <w:color w:val="231F20"/>
          <w:sz w:val="24"/>
          <w:szCs w:val="24"/>
        </w:rPr>
        <w:t xml:space="preserve">), it is </w:t>
      </w:r>
      <w:r w:rsidRPr="00750C6D">
        <w:rPr>
          <w:rFonts w:ascii="Times New Roman" w:hAnsi="Times New Roman" w:cs="Times New Roman"/>
          <w:color w:val="231F20"/>
          <w:sz w:val="24"/>
          <w:szCs w:val="24"/>
        </w:rPr>
        <w:t xml:space="preserve">impossible </w:t>
      </w:r>
      <w:r w:rsidR="006E2C04">
        <w:rPr>
          <w:rFonts w:ascii="Times New Roman" w:hAnsi="Times New Roman" w:cs="Times New Roman"/>
          <w:color w:val="231F20"/>
          <w:sz w:val="24"/>
          <w:szCs w:val="24"/>
        </w:rPr>
        <w:t xml:space="preserve">(due to </w:t>
      </w:r>
      <w:proofErr w:type="spellStart"/>
      <w:r w:rsidR="006E2C04">
        <w:rPr>
          <w:rFonts w:ascii="Times New Roman" w:hAnsi="Times New Roman" w:cs="Times New Roman"/>
          <w:color w:val="231F20"/>
          <w:sz w:val="24"/>
          <w:szCs w:val="24"/>
        </w:rPr>
        <w:t>stric</w:t>
      </w:r>
      <w:proofErr w:type="spellEnd"/>
      <w:r w:rsidR="006E2C04">
        <w:rPr>
          <w:rFonts w:ascii="Times New Roman" w:hAnsi="Times New Roman" w:cs="Times New Roman"/>
          <w:color w:val="231F20"/>
          <w:sz w:val="24"/>
          <w:szCs w:val="24"/>
        </w:rPr>
        <w:t xml:space="preserve"> crowding ) </w:t>
      </w:r>
      <w:r w:rsidRPr="00750C6D">
        <w:rPr>
          <w:rFonts w:ascii="Times New Roman" w:hAnsi="Times New Roman" w:cs="Times New Roman"/>
          <w:color w:val="231F20"/>
          <w:sz w:val="24"/>
          <w:szCs w:val="24"/>
        </w:rPr>
        <w:t>to accommodate the pendant groups in the planar z</w:t>
      </w:r>
      <w:r>
        <w:rPr>
          <w:rFonts w:ascii="Times New Roman" w:hAnsi="Times New Roman" w:cs="Times New Roman"/>
          <w:color w:val="231F20"/>
          <w:sz w:val="24"/>
          <w:szCs w:val="24"/>
        </w:rPr>
        <w:t xml:space="preserve">igzag. Consequently, the entire </w:t>
      </w:r>
      <w:r w:rsidRPr="00750C6D">
        <w:rPr>
          <w:rFonts w:ascii="Times New Roman" w:hAnsi="Times New Roman" w:cs="Times New Roman"/>
          <w:color w:val="231F20"/>
          <w:sz w:val="24"/>
          <w:szCs w:val="24"/>
        </w:rPr>
        <w:t>main chain is rotated in the same d</w:t>
      </w:r>
      <w:r>
        <w:rPr>
          <w:rFonts w:ascii="Times New Roman" w:hAnsi="Times New Roman" w:cs="Times New Roman"/>
          <w:color w:val="231F20"/>
          <w:sz w:val="24"/>
          <w:szCs w:val="24"/>
        </w:rPr>
        <w:t>irection to form either a right</w:t>
      </w:r>
      <w:r w:rsidRPr="00750C6D">
        <w:rPr>
          <w:rFonts w:ascii="Times New Roman" w:hAnsi="Times New Roman" w:cs="Times New Roman"/>
          <w:color w:val="231F20"/>
          <w:sz w:val="24"/>
          <w:szCs w:val="24"/>
        </w:rPr>
        <w:t xml:space="preserve"> or</w:t>
      </w:r>
      <w:r>
        <w:rPr>
          <w:rFonts w:ascii="Times New Roman" w:hAnsi="Times New Roman" w:cs="Times New Roman"/>
          <w:color w:val="231F20"/>
          <w:sz w:val="24"/>
          <w:szCs w:val="24"/>
        </w:rPr>
        <w:t xml:space="preserve"> left-handed helix. This occurs </w:t>
      </w:r>
      <w:r w:rsidRPr="00750C6D">
        <w:rPr>
          <w:rFonts w:ascii="Times New Roman" w:hAnsi="Times New Roman" w:cs="Times New Roman"/>
          <w:color w:val="231F20"/>
          <w:sz w:val="24"/>
          <w:szCs w:val="24"/>
        </w:rPr>
        <w:t xml:space="preserve">exclusively in the crystalline form of </w:t>
      </w:r>
      <w:proofErr w:type="spellStart"/>
      <w:r w:rsidRPr="00750C6D">
        <w:rPr>
          <w:rFonts w:ascii="Times New Roman" w:hAnsi="Times New Roman" w:cs="Times New Roman"/>
          <w:color w:val="231F20"/>
          <w:sz w:val="24"/>
          <w:szCs w:val="24"/>
        </w:rPr>
        <w:t>stereoregular</w:t>
      </w:r>
      <w:proofErr w:type="spellEnd"/>
      <w:r w:rsidRPr="00750C6D">
        <w:rPr>
          <w:rFonts w:ascii="Times New Roman" w:hAnsi="Times New Roman" w:cs="Times New Roman"/>
          <w:color w:val="231F20"/>
          <w:sz w:val="24"/>
          <w:szCs w:val="24"/>
        </w:rPr>
        <w:t xml:space="preserve"> polymers with bulky side groups </w:t>
      </w:r>
      <w:r w:rsidRPr="00892788">
        <w:rPr>
          <w:rFonts w:ascii="Times New Roman" w:hAnsi="Times New Roman" w:cs="Times New Roman"/>
          <w:sz w:val="24"/>
          <w:szCs w:val="24"/>
        </w:rPr>
        <w:t>(</w:t>
      </w:r>
      <w:r w:rsidR="006E2C04" w:rsidRPr="00892788">
        <w:rPr>
          <w:rFonts w:ascii="Times New Roman" w:hAnsi="Times New Roman" w:cs="Times New Roman"/>
          <w:sz w:val="24"/>
          <w:szCs w:val="24"/>
        </w:rPr>
        <w:t>Figure 2</w:t>
      </w:r>
      <w:r w:rsidRPr="00892788">
        <w:rPr>
          <w:rFonts w:ascii="Times New Roman" w:hAnsi="Times New Roman" w:cs="Times New Roman"/>
          <w:sz w:val="24"/>
          <w:szCs w:val="24"/>
        </w:rPr>
        <w:t>).</w:t>
      </w:r>
    </w:p>
    <w:p w:rsidR="006E2C04" w:rsidRDefault="006E2C04" w:rsidP="006E2C04">
      <w:pPr>
        <w:autoSpaceDE w:val="0"/>
        <w:autoSpaceDN w:val="0"/>
        <w:adjustRightInd w:val="0"/>
        <w:spacing w:after="0" w:line="360" w:lineRule="auto"/>
        <w:ind w:firstLine="720"/>
        <w:jc w:val="center"/>
        <w:rPr>
          <w:rFonts w:ascii="Times New Roman" w:hAnsi="Times New Roman" w:cs="Times New Roman"/>
          <w:color w:val="231F20"/>
          <w:sz w:val="24"/>
          <w:szCs w:val="24"/>
        </w:rPr>
      </w:pPr>
      <w:r w:rsidRPr="006E2C04">
        <w:rPr>
          <w:rFonts w:ascii="Times New Roman" w:hAnsi="Times New Roman" w:cs="Times New Roman"/>
          <w:noProof/>
          <w:color w:val="231F20"/>
          <w:sz w:val="24"/>
          <w:szCs w:val="24"/>
          <w:lang w:eastAsia="en-IN"/>
        </w:rPr>
        <w:drawing>
          <wp:inline distT="0" distB="0" distL="0" distR="0">
            <wp:extent cx="3364882" cy="3309473"/>
            <wp:effectExtent l="0" t="0" r="698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4233"/>
                    <a:stretch/>
                  </pic:blipFill>
                  <pic:spPr bwMode="auto">
                    <a:xfrm>
                      <a:off x="0" y="0"/>
                      <a:ext cx="3372040" cy="3316513"/>
                    </a:xfrm>
                    <a:prstGeom prst="rect">
                      <a:avLst/>
                    </a:prstGeom>
                    <a:noFill/>
                    <a:ln>
                      <a:noFill/>
                    </a:ln>
                    <a:extLst>
                      <a:ext uri="{53640926-AAD7-44D8-BBD7-CCE9431645EC}">
                        <a14:shadowObscured xmlns:a14="http://schemas.microsoft.com/office/drawing/2010/main"/>
                      </a:ext>
                    </a:extLst>
                  </pic:spPr>
                </pic:pic>
              </a:graphicData>
            </a:graphic>
          </wp:inline>
        </w:drawing>
      </w:r>
    </w:p>
    <w:p w:rsidR="006E2C04" w:rsidRDefault="006E2C04" w:rsidP="006E2C04">
      <w:pPr>
        <w:autoSpaceDE w:val="0"/>
        <w:autoSpaceDN w:val="0"/>
        <w:adjustRightInd w:val="0"/>
        <w:spacing w:after="0" w:line="360" w:lineRule="auto"/>
        <w:ind w:firstLine="720"/>
        <w:jc w:val="center"/>
        <w:rPr>
          <w:rFonts w:ascii="Times New Roman" w:hAnsi="Times New Roman" w:cs="Times New Roman"/>
          <w:iCs/>
          <w:color w:val="231F20"/>
          <w:sz w:val="24"/>
          <w:szCs w:val="24"/>
        </w:rPr>
      </w:pPr>
      <w:r>
        <w:rPr>
          <w:rFonts w:ascii="Times New Roman" w:hAnsi="Times New Roman" w:cs="Times New Roman"/>
          <w:b/>
          <w:bCs/>
          <w:color w:val="231F20"/>
          <w:sz w:val="24"/>
          <w:szCs w:val="24"/>
        </w:rPr>
        <w:t>Figure 2.</w:t>
      </w:r>
      <w:r w:rsidRPr="006E2C04">
        <w:rPr>
          <w:rFonts w:ascii="Times New Roman" w:hAnsi="Times New Roman" w:cs="Times New Roman"/>
          <w:b/>
          <w:bCs/>
          <w:color w:val="231F20"/>
          <w:sz w:val="24"/>
          <w:szCs w:val="24"/>
        </w:rPr>
        <w:t xml:space="preserve"> </w:t>
      </w:r>
      <w:r w:rsidRPr="006E2C04">
        <w:rPr>
          <w:rFonts w:ascii="Times New Roman" w:hAnsi="Times New Roman" w:cs="Times New Roman"/>
          <w:iCs/>
          <w:color w:val="231F20"/>
          <w:sz w:val="24"/>
          <w:szCs w:val="24"/>
        </w:rPr>
        <w:t>Helical conformations of isotactic vinyl polymers.</w:t>
      </w:r>
    </w:p>
    <w:p w:rsidR="00272183" w:rsidRDefault="00272183" w:rsidP="006E2C04">
      <w:pPr>
        <w:autoSpaceDE w:val="0"/>
        <w:autoSpaceDN w:val="0"/>
        <w:adjustRightInd w:val="0"/>
        <w:spacing w:after="0" w:line="360" w:lineRule="auto"/>
        <w:ind w:firstLine="720"/>
        <w:jc w:val="center"/>
        <w:rPr>
          <w:rFonts w:ascii="Times New Roman" w:hAnsi="Times New Roman" w:cs="Times New Roman"/>
          <w:iCs/>
          <w:color w:val="231F20"/>
          <w:sz w:val="24"/>
          <w:szCs w:val="24"/>
        </w:rPr>
      </w:pPr>
    </w:p>
    <w:p w:rsidR="00272183" w:rsidRDefault="00A77330" w:rsidP="00DA305C">
      <w:pPr>
        <w:autoSpaceDE w:val="0"/>
        <w:autoSpaceDN w:val="0"/>
        <w:adjustRightInd w:val="0"/>
        <w:spacing w:after="0" w:line="360" w:lineRule="auto"/>
        <w:jc w:val="both"/>
        <w:rPr>
          <w:rFonts w:ascii="Times New Roman" w:hAnsi="Times New Roman" w:cs="Times New Roman"/>
          <w:sz w:val="24"/>
          <w:szCs w:val="24"/>
        </w:rPr>
      </w:pPr>
      <w:r w:rsidRPr="00DA305C">
        <w:rPr>
          <w:rFonts w:ascii="Times New Roman" w:hAnsi="Times New Roman" w:cs="Times New Roman"/>
          <w:sz w:val="24"/>
          <w:szCs w:val="24"/>
        </w:rPr>
        <w:t>Polymers that are in solution, in melt, or amor</w:t>
      </w:r>
      <w:r w:rsidRPr="00DA305C">
        <w:rPr>
          <w:rFonts w:ascii="Times New Roman" w:hAnsi="Times New Roman" w:cs="Times New Roman"/>
          <w:sz w:val="24"/>
          <w:szCs w:val="24"/>
        </w:rPr>
        <w:t xml:space="preserve">phous in the solid state </w:t>
      </w:r>
      <w:r w:rsidR="00065699" w:rsidRPr="00DA305C">
        <w:rPr>
          <w:rFonts w:ascii="Times New Roman" w:hAnsi="Times New Roman" w:cs="Times New Roman"/>
          <w:sz w:val="24"/>
          <w:szCs w:val="24"/>
        </w:rPr>
        <w:t>may assume random coil</w:t>
      </w:r>
      <w:r w:rsidRPr="00DA305C">
        <w:rPr>
          <w:rFonts w:ascii="Times New Roman" w:hAnsi="Times New Roman" w:cs="Times New Roman"/>
          <w:sz w:val="24"/>
          <w:szCs w:val="24"/>
        </w:rPr>
        <w:t xml:space="preserve"> conformation. </w:t>
      </w:r>
      <w:r w:rsidR="00065699" w:rsidRPr="00DA305C">
        <w:rPr>
          <w:rFonts w:ascii="Times New Roman" w:hAnsi="Times New Roman" w:cs="Times New Roman"/>
          <w:sz w:val="24"/>
          <w:szCs w:val="24"/>
        </w:rPr>
        <w:t xml:space="preserve">The </w:t>
      </w:r>
      <w:r w:rsidRPr="00DA305C">
        <w:rPr>
          <w:rFonts w:ascii="Times New Roman" w:hAnsi="Times New Roman" w:cs="Times New Roman"/>
          <w:sz w:val="24"/>
          <w:szCs w:val="24"/>
        </w:rPr>
        <w:t>free rotation about single bonds</w:t>
      </w:r>
      <w:r w:rsidR="00065699" w:rsidRPr="00DA305C">
        <w:rPr>
          <w:rFonts w:ascii="Times New Roman" w:hAnsi="Times New Roman" w:cs="Times New Roman"/>
          <w:sz w:val="24"/>
          <w:szCs w:val="24"/>
        </w:rPr>
        <w:t xml:space="preserve"> can give rise to a number of conformations in between </w:t>
      </w:r>
      <w:proofErr w:type="spellStart"/>
      <w:r w:rsidR="00065699" w:rsidRPr="00DA305C">
        <w:rPr>
          <w:rFonts w:ascii="Times New Roman" w:hAnsi="Times New Roman" w:cs="Times New Roman"/>
          <w:sz w:val="24"/>
          <w:szCs w:val="24"/>
        </w:rPr>
        <w:t>zig-zag</w:t>
      </w:r>
      <w:proofErr w:type="spellEnd"/>
      <w:r w:rsidR="00065699" w:rsidRPr="00DA305C">
        <w:rPr>
          <w:rFonts w:ascii="Times New Roman" w:hAnsi="Times New Roman" w:cs="Times New Roman"/>
          <w:sz w:val="24"/>
          <w:szCs w:val="24"/>
        </w:rPr>
        <w:t xml:space="preserve"> </w:t>
      </w:r>
      <w:r w:rsidR="00252003" w:rsidRPr="00DA305C">
        <w:rPr>
          <w:rFonts w:ascii="Times New Roman" w:hAnsi="Times New Roman" w:cs="Times New Roman"/>
          <w:sz w:val="24"/>
          <w:szCs w:val="24"/>
        </w:rPr>
        <w:t>and random coil</w:t>
      </w:r>
      <w:r w:rsidRPr="00DA305C">
        <w:rPr>
          <w:rFonts w:ascii="Times New Roman" w:hAnsi="Times New Roman" w:cs="Times New Roman"/>
          <w:sz w:val="24"/>
          <w:szCs w:val="24"/>
        </w:rPr>
        <w:t>. In practice, however, there</w:t>
      </w:r>
      <w:r w:rsidRPr="00DA305C">
        <w:rPr>
          <w:rFonts w:ascii="Times New Roman" w:hAnsi="Times New Roman" w:cs="Times New Roman"/>
          <w:sz w:val="24"/>
          <w:szCs w:val="24"/>
        </w:rPr>
        <w:t xml:space="preserve"> is no such thing as completely </w:t>
      </w:r>
      <w:r w:rsidRPr="00DA305C">
        <w:rPr>
          <w:rFonts w:ascii="Times New Roman" w:hAnsi="Times New Roman" w:cs="Times New Roman"/>
          <w:sz w:val="24"/>
          <w:szCs w:val="24"/>
        </w:rPr>
        <w:t>free rotation. All</w:t>
      </w:r>
      <w:r w:rsidR="00065699" w:rsidRPr="00DA305C">
        <w:rPr>
          <w:rFonts w:ascii="Times New Roman" w:hAnsi="Times New Roman" w:cs="Times New Roman"/>
          <w:sz w:val="24"/>
          <w:szCs w:val="24"/>
        </w:rPr>
        <w:t xml:space="preserve"> bonds have to </w:t>
      </w:r>
      <w:r w:rsidRPr="00DA305C">
        <w:rPr>
          <w:rFonts w:ascii="Times New Roman" w:hAnsi="Times New Roman" w:cs="Times New Roman"/>
          <w:sz w:val="24"/>
          <w:szCs w:val="24"/>
        </w:rPr>
        <w:t>overcome certain rotational energy b</w:t>
      </w:r>
      <w:r w:rsidR="00065699" w:rsidRPr="00DA305C">
        <w:rPr>
          <w:rFonts w:ascii="Times New Roman" w:hAnsi="Times New Roman" w:cs="Times New Roman"/>
          <w:sz w:val="24"/>
          <w:szCs w:val="24"/>
        </w:rPr>
        <w:t xml:space="preserve">arriers whose magnitude depends </w:t>
      </w:r>
      <w:r w:rsidRPr="00DA305C">
        <w:rPr>
          <w:rFonts w:ascii="Times New Roman" w:hAnsi="Times New Roman" w:cs="Times New Roman"/>
          <w:sz w:val="24"/>
          <w:szCs w:val="24"/>
        </w:rPr>
        <w:t xml:space="preserve">on such factors as steric hindrance, dipole forces, etc. </w:t>
      </w:r>
      <w:r w:rsidR="00DA305C" w:rsidRPr="00DA305C">
        <w:rPr>
          <w:rFonts w:ascii="Times New Roman" w:hAnsi="Times New Roman" w:cs="Times New Roman"/>
          <w:sz w:val="24"/>
          <w:szCs w:val="24"/>
        </w:rPr>
        <w:t>(Figure 3</w:t>
      </w:r>
      <w:r w:rsidRPr="00DA305C">
        <w:rPr>
          <w:rFonts w:ascii="Times New Roman" w:hAnsi="Times New Roman" w:cs="Times New Roman"/>
          <w:sz w:val="24"/>
          <w:szCs w:val="24"/>
        </w:rPr>
        <w:t>).</w:t>
      </w:r>
      <w:r w:rsidR="00252003" w:rsidRPr="00DA305C">
        <w:rPr>
          <w:rFonts w:ascii="Times New Roman" w:hAnsi="Times New Roman" w:cs="Times New Roman"/>
          <w:sz w:val="24"/>
          <w:szCs w:val="24"/>
        </w:rPr>
        <w:t xml:space="preserve"> </w:t>
      </w:r>
      <w:r w:rsidRPr="00DA305C">
        <w:rPr>
          <w:rFonts w:ascii="Times New Roman" w:hAnsi="Times New Roman" w:cs="Times New Roman"/>
          <w:sz w:val="24"/>
          <w:szCs w:val="24"/>
        </w:rPr>
        <w:t xml:space="preserve">The thermal energy of the molecular environment provides the </w:t>
      </w:r>
      <w:r w:rsidR="00065699" w:rsidRPr="00DA305C">
        <w:rPr>
          <w:rFonts w:ascii="Times New Roman" w:hAnsi="Times New Roman" w:cs="Times New Roman"/>
          <w:sz w:val="24"/>
          <w:szCs w:val="24"/>
        </w:rPr>
        <w:t xml:space="preserve">energy required to overcome the </w:t>
      </w:r>
      <w:r w:rsidRPr="00DA305C">
        <w:rPr>
          <w:rFonts w:ascii="Times New Roman" w:hAnsi="Times New Roman" w:cs="Times New Roman"/>
          <w:sz w:val="24"/>
          <w:szCs w:val="24"/>
        </w:rPr>
        <w:t xml:space="preserve">rotational energy barrier. Consequently, the shape (flexibility) of a </w:t>
      </w:r>
      <w:r w:rsidR="00065699" w:rsidRPr="00DA305C">
        <w:rPr>
          <w:rFonts w:ascii="Times New Roman" w:hAnsi="Times New Roman" w:cs="Times New Roman"/>
          <w:sz w:val="24"/>
          <w:szCs w:val="24"/>
        </w:rPr>
        <w:t xml:space="preserve">polymer molecule is temperature </w:t>
      </w:r>
      <w:r w:rsidRPr="00DA305C">
        <w:rPr>
          <w:rFonts w:ascii="Times New Roman" w:hAnsi="Times New Roman" w:cs="Times New Roman"/>
          <w:sz w:val="24"/>
          <w:szCs w:val="24"/>
        </w:rPr>
        <w:t>dependent. At sufficiently high temperatures, the polymer chain consta</w:t>
      </w:r>
      <w:r w:rsidR="00065699" w:rsidRPr="00DA305C">
        <w:rPr>
          <w:rFonts w:ascii="Times New Roman" w:hAnsi="Times New Roman" w:cs="Times New Roman"/>
          <w:sz w:val="24"/>
          <w:szCs w:val="24"/>
        </w:rPr>
        <w:t xml:space="preserve">ntly </w:t>
      </w:r>
      <w:r w:rsidR="00252003" w:rsidRPr="00DA305C">
        <w:rPr>
          <w:rFonts w:ascii="Times New Roman" w:hAnsi="Times New Roman" w:cs="Times New Roman"/>
          <w:sz w:val="24"/>
          <w:szCs w:val="24"/>
        </w:rPr>
        <w:t>twists</w:t>
      </w:r>
      <w:r w:rsidR="00065699" w:rsidRPr="00DA305C">
        <w:rPr>
          <w:rFonts w:ascii="Times New Roman" w:hAnsi="Times New Roman" w:cs="Times New Roman"/>
          <w:sz w:val="24"/>
          <w:szCs w:val="24"/>
        </w:rPr>
        <w:t xml:space="preserve">, assuming a </w:t>
      </w:r>
      <w:r w:rsidR="00252003" w:rsidRPr="00DA305C">
        <w:rPr>
          <w:rFonts w:ascii="Times New Roman" w:hAnsi="Times New Roman" w:cs="Times New Roman"/>
          <w:sz w:val="24"/>
          <w:szCs w:val="24"/>
        </w:rPr>
        <w:t>numerous</w:t>
      </w:r>
      <w:r w:rsidRPr="00DA305C">
        <w:rPr>
          <w:rFonts w:ascii="Times New Roman" w:hAnsi="Times New Roman" w:cs="Times New Roman"/>
          <w:sz w:val="24"/>
          <w:szCs w:val="24"/>
        </w:rPr>
        <w:t xml:space="preserve"> random coil conformations. </w:t>
      </w:r>
      <w:r w:rsidR="00252003" w:rsidRPr="00DA305C">
        <w:rPr>
          <w:rFonts w:ascii="Times New Roman" w:hAnsi="Times New Roman" w:cs="Times New Roman"/>
          <w:sz w:val="24"/>
          <w:szCs w:val="24"/>
        </w:rPr>
        <w:t>T</w:t>
      </w:r>
      <w:r w:rsidRPr="00DA305C">
        <w:rPr>
          <w:rFonts w:ascii="Times New Roman" w:hAnsi="Times New Roman" w:cs="Times New Roman"/>
          <w:sz w:val="24"/>
          <w:szCs w:val="24"/>
        </w:rPr>
        <w:t>he flexibility o</w:t>
      </w:r>
      <w:r w:rsidR="00252003" w:rsidRPr="00DA305C">
        <w:rPr>
          <w:rFonts w:ascii="Times New Roman" w:hAnsi="Times New Roman" w:cs="Times New Roman"/>
          <w:sz w:val="24"/>
          <w:szCs w:val="24"/>
        </w:rPr>
        <w:t>f polymer molecules, which is</w:t>
      </w:r>
      <w:r w:rsidR="00065699" w:rsidRPr="00DA305C">
        <w:rPr>
          <w:rFonts w:ascii="Times New Roman" w:hAnsi="Times New Roman" w:cs="Times New Roman"/>
          <w:sz w:val="24"/>
          <w:szCs w:val="24"/>
        </w:rPr>
        <w:t xml:space="preserve"> a </w:t>
      </w:r>
      <w:r w:rsidRPr="00DA305C">
        <w:rPr>
          <w:rFonts w:ascii="Times New Roman" w:hAnsi="Times New Roman" w:cs="Times New Roman"/>
          <w:sz w:val="24"/>
          <w:szCs w:val="24"/>
        </w:rPr>
        <w:t>function of substituents on the backbone, has a strong influence on polymer properties.</w:t>
      </w:r>
    </w:p>
    <w:p w:rsidR="00DA305C" w:rsidRDefault="00DA305C" w:rsidP="00DA305C">
      <w:pPr>
        <w:autoSpaceDE w:val="0"/>
        <w:autoSpaceDN w:val="0"/>
        <w:adjustRightInd w:val="0"/>
        <w:spacing w:after="0" w:line="360" w:lineRule="auto"/>
        <w:jc w:val="both"/>
        <w:rPr>
          <w:rFonts w:ascii="Times New Roman" w:hAnsi="Times New Roman" w:cs="Times New Roman"/>
          <w:sz w:val="24"/>
          <w:szCs w:val="24"/>
        </w:rPr>
      </w:pPr>
    </w:p>
    <w:p w:rsidR="00DA305C" w:rsidRDefault="00DA305C" w:rsidP="00DA305C">
      <w:pPr>
        <w:autoSpaceDE w:val="0"/>
        <w:autoSpaceDN w:val="0"/>
        <w:adjustRightInd w:val="0"/>
        <w:spacing w:after="0" w:line="360" w:lineRule="auto"/>
        <w:jc w:val="center"/>
        <w:rPr>
          <w:rFonts w:ascii="Times New Roman" w:hAnsi="Times New Roman" w:cs="Times New Roman"/>
          <w:sz w:val="24"/>
          <w:szCs w:val="24"/>
        </w:rPr>
      </w:pPr>
      <w:r w:rsidRPr="00DA305C">
        <w:rPr>
          <w:rFonts w:ascii="Times New Roman" w:hAnsi="Times New Roman" w:cs="Times New Roman"/>
          <w:noProof/>
          <w:sz w:val="24"/>
          <w:szCs w:val="24"/>
          <w:lang w:eastAsia="en-IN"/>
        </w:rPr>
        <w:drawing>
          <wp:inline distT="0" distB="0" distL="0" distR="0">
            <wp:extent cx="3983607" cy="474709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90331" cy="4755111"/>
                    </a:xfrm>
                    <a:prstGeom prst="rect">
                      <a:avLst/>
                    </a:prstGeom>
                    <a:noFill/>
                    <a:ln>
                      <a:noFill/>
                    </a:ln>
                  </pic:spPr>
                </pic:pic>
              </a:graphicData>
            </a:graphic>
          </wp:inline>
        </w:drawing>
      </w:r>
    </w:p>
    <w:p w:rsidR="00DA305C" w:rsidRDefault="00DA305C" w:rsidP="00DA305C">
      <w:pPr>
        <w:rPr>
          <w:rFonts w:ascii="Times New Roman" w:hAnsi="Times New Roman" w:cs="Times New Roman"/>
          <w:sz w:val="24"/>
          <w:szCs w:val="24"/>
        </w:rPr>
      </w:pPr>
    </w:p>
    <w:p w:rsidR="00DA305C" w:rsidRDefault="00B5120C" w:rsidP="00DA305C">
      <w:pPr>
        <w:tabs>
          <w:tab w:val="left" w:pos="2987"/>
        </w:tabs>
        <w:spacing w:after="0" w:line="360" w:lineRule="auto"/>
        <w:jc w:val="center"/>
        <w:rPr>
          <w:rFonts w:ascii="Times New Roman" w:hAnsi="Times New Roman" w:cs="Times New Roman"/>
          <w:i/>
          <w:iCs/>
          <w:color w:val="231F20"/>
          <w:sz w:val="24"/>
          <w:szCs w:val="24"/>
        </w:rPr>
      </w:pPr>
      <w:r>
        <w:rPr>
          <w:rFonts w:ascii="Times New Roman" w:hAnsi="Times New Roman" w:cs="Times New Roman"/>
          <w:b/>
          <w:bCs/>
          <w:color w:val="231F20"/>
          <w:sz w:val="24"/>
          <w:szCs w:val="24"/>
        </w:rPr>
        <w:t>Figure 3</w:t>
      </w:r>
      <w:r w:rsidR="00DA305C" w:rsidRPr="00DA305C">
        <w:rPr>
          <w:rFonts w:ascii="Times New Roman" w:hAnsi="Times New Roman" w:cs="Times New Roman"/>
          <w:b/>
          <w:bCs/>
          <w:color w:val="231F20"/>
          <w:sz w:val="24"/>
          <w:szCs w:val="24"/>
        </w:rPr>
        <w:t xml:space="preserve"> </w:t>
      </w:r>
      <w:r w:rsidR="00DA305C" w:rsidRPr="00DA305C">
        <w:rPr>
          <w:rFonts w:ascii="Times New Roman" w:hAnsi="Times New Roman" w:cs="Times New Roman"/>
          <w:i/>
          <w:iCs/>
          <w:color w:val="231F20"/>
          <w:sz w:val="24"/>
          <w:szCs w:val="24"/>
        </w:rPr>
        <w:t>Rotational energy as a function of substitution and interaction of substituent groups.</w:t>
      </w:r>
    </w:p>
    <w:p w:rsidR="00DA305C" w:rsidRDefault="00DA305C" w:rsidP="00DA305C">
      <w:pPr>
        <w:tabs>
          <w:tab w:val="left" w:pos="2987"/>
        </w:tabs>
        <w:spacing w:after="0" w:line="360" w:lineRule="auto"/>
        <w:jc w:val="center"/>
        <w:rPr>
          <w:rFonts w:ascii="Times New Roman" w:hAnsi="Times New Roman" w:cs="Times New Roman"/>
          <w:i/>
          <w:iCs/>
          <w:color w:val="231F20"/>
          <w:sz w:val="24"/>
          <w:szCs w:val="24"/>
        </w:rPr>
      </w:pPr>
    </w:p>
    <w:p w:rsidR="00DA305C" w:rsidRDefault="00DA305C" w:rsidP="00FE1A28">
      <w:pPr>
        <w:tabs>
          <w:tab w:val="left" w:pos="2987"/>
        </w:tabs>
        <w:spacing w:after="0" w:line="360" w:lineRule="auto"/>
        <w:rPr>
          <w:rFonts w:ascii="Times New Roman" w:hAnsi="Times New Roman" w:cs="Times New Roman"/>
          <w:i/>
          <w:iCs/>
          <w:color w:val="231F20"/>
          <w:sz w:val="24"/>
          <w:szCs w:val="24"/>
        </w:rPr>
      </w:pPr>
    </w:p>
    <w:p w:rsidR="00D1532F" w:rsidRDefault="00D1532F" w:rsidP="00D1532F">
      <w:pPr>
        <w:autoSpaceDE w:val="0"/>
        <w:autoSpaceDN w:val="0"/>
        <w:adjustRightInd w:val="0"/>
        <w:spacing w:after="0" w:line="240" w:lineRule="auto"/>
        <w:jc w:val="center"/>
        <w:rPr>
          <w:rFonts w:ascii="Times New Roman" w:hAnsi="Times New Roman" w:cs="Times New Roman"/>
          <w:b/>
          <w:bCs/>
          <w:color w:val="231F20"/>
          <w:sz w:val="24"/>
          <w:szCs w:val="24"/>
        </w:rPr>
      </w:pPr>
      <w:r w:rsidRPr="00D1532F">
        <w:rPr>
          <w:rFonts w:ascii="Times New Roman" w:hAnsi="Times New Roman" w:cs="Times New Roman"/>
          <w:b/>
          <w:bCs/>
          <w:color w:val="231F20"/>
          <w:sz w:val="24"/>
          <w:szCs w:val="24"/>
        </w:rPr>
        <w:lastRenderedPageBreak/>
        <w:t>C. MOLECULAR WEIGHT</w:t>
      </w:r>
    </w:p>
    <w:p w:rsidR="00D1532F" w:rsidRPr="00D1532F" w:rsidRDefault="00D1532F" w:rsidP="00D1532F">
      <w:pPr>
        <w:autoSpaceDE w:val="0"/>
        <w:autoSpaceDN w:val="0"/>
        <w:adjustRightInd w:val="0"/>
        <w:spacing w:after="0" w:line="240" w:lineRule="auto"/>
        <w:jc w:val="center"/>
        <w:rPr>
          <w:rFonts w:ascii="Times New Roman" w:hAnsi="Times New Roman" w:cs="Times New Roman"/>
          <w:b/>
          <w:bCs/>
          <w:color w:val="231F20"/>
          <w:sz w:val="24"/>
          <w:szCs w:val="24"/>
        </w:rPr>
      </w:pPr>
    </w:p>
    <w:p w:rsidR="00DA305C" w:rsidRPr="00FF6197" w:rsidRDefault="00D1532F" w:rsidP="00FF6197">
      <w:pPr>
        <w:autoSpaceDE w:val="0"/>
        <w:autoSpaceDN w:val="0"/>
        <w:adjustRightInd w:val="0"/>
        <w:spacing w:after="0" w:line="360" w:lineRule="auto"/>
        <w:jc w:val="both"/>
        <w:rPr>
          <w:rFonts w:ascii="Times New Roman" w:hAnsi="Times New Roman" w:cs="Times New Roman"/>
          <w:sz w:val="24"/>
          <w:szCs w:val="24"/>
        </w:rPr>
      </w:pPr>
      <w:r w:rsidRPr="00FF6197">
        <w:rPr>
          <w:rFonts w:ascii="Times New Roman" w:hAnsi="Times New Roman" w:cs="Times New Roman"/>
          <w:sz w:val="24"/>
          <w:szCs w:val="24"/>
        </w:rPr>
        <w:t xml:space="preserve">The terms </w:t>
      </w:r>
      <w:r w:rsidRPr="00FF6197">
        <w:rPr>
          <w:rFonts w:ascii="Times New Roman" w:hAnsi="Times New Roman" w:cs="Times New Roman"/>
          <w:i/>
          <w:iCs/>
          <w:sz w:val="24"/>
          <w:szCs w:val="24"/>
        </w:rPr>
        <w:t xml:space="preserve">giant molecule, macromolecule, </w:t>
      </w:r>
      <w:r w:rsidRPr="00FF6197">
        <w:rPr>
          <w:rFonts w:ascii="Times New Roman" w:hAnsi="Times New Roman" w:cs="Times New Roman"/>
          <w:sz w:val="24"/>
          <w:szCs w:val="24"/>
        </w:rPr>
        <w:t xml:space="preserve">and </w:t>
      </w:r>
      <w:r w:rsidRPr="00FF6197">
        <w:rPr>
          <w:rFonts w:ascii="Times New Roman" w:hAnsi="Times New Roman" w:cs="Times New Roman"/>
          <w:i/>
          <w:iCs/>
          <w:sz w:val="24"/>
          <w:szCs w:val="24"/>
        </w:rPr>
        <w:t xml:space="preserve">high polymer </w:t>
      </w:r>
      <w:r w:rsidRPr="00FF6197">
        <w:rPr>
          <w:rFonts w:ascii="Times New Roman" w:hAnsi="Times New Roman" w:cs="Times New Roman"/>
          <w:sz w:val="24"/>
          <w:szCs w:val="24"/>
        </w:rPr>
        <w:t>are used to describe a polymer molecule</w:t>
      </w:r>
      <w:r w:rsidR="00E02837" w:rsidRPr="00FF6197">
        <w:rPr>
          <w:rFonts w:ascii="Times New Roman" w:hAnsi="Times New Roman" w:cs="Times New Roman"/>
          <w:sz w:val="24"/>
          <w:szCs w:val="24"/>
        </w:rPr>
        <w:t xml:space="preserve"> </w:t>
      </w:r>
      <w:r w:rsidRPr="00FF6197">
        <w:rPr>
          <w:rFonts w:ascii="Times New Roman" w:hAnsi="Times New Roman" w:cs="Times New Roman"/>
          <w:sz w:val="24"/>
          <w:szCs w:val="24"/>
        </w:rPr>
        <w:t>to emphasize its lar</w:t>
      </w:r>
      <w:r w:rsidR="00E02837" w:rsidRPr="00FF6197">
        <w:rPr>
          <w:rFonts w:ascii="Times New Roman" w:hAnsi="Times New Roman" w:cs="Times New Roman"/>
          <w:sz w:val="24"/>
          <w:szCs w:val="24"/>
        </w:rPr>
        <w:t xml:space="preserve">ge size. The unique properties exhibited by polymers and the difference in </w:t>
      </w:r>
      <w:r w:rsidRPr="00FF6197">
        <w:rPr>
          <w:rFonts w:ascii="Times New Roman" w:hAnsi="Times New Roman" w:cs="Times New Roman"/>
          <w:sz w:val="24"/>
          <w:szCs w:val="24"/>
        </w:rPr>
        <w:t>behavio</w:t>
      </w:r>
      <w:r w:rsidR="00FF6197">
        <w:rPr>
          <w:rFonts w:ascii="Times New Roman" w:hAnsi="Times New Roman" w:cs="Times New Roman"/>
          <w:sz w:val="24"/>
          <w:szCs w:val="24"/>
        </w:rPr>
        <w:t>u</w:t>
      </w:r>
      <w:r w:rsidRPr="00FF6197">
        <w:rPr>
          <w:rFonts w:ascii="Times New Roman" w:hAnsi="Times New Roman" w:cs="Times New Roman"/>
          <w:sz w:val="24"/>
          <w:szCs w:val="24"/>
        </w:rPr>
        <w:t>r between polymers and their l</w:t>
      </w:r>
      <w:r w:rsidR="00E02837" w:rsidRPr="00FF6197">
        <w:rPr>
          <w:rFonts w:ascii="Times New Roman" w:hAnsi="Times New Roman" w:cs="Times New Roman"/>
          <w:sz w:val="24"/>
          <w:szCs w:val="24"/>
        </w:rPr>
        <w:t>ow-molecular-weight analogues are due t</w:t>
      </w:r>
      <w:r w:rsidRPr="00FF6197">
        <w:rPr>
          <w:rFonts w:ascii="Times New Roman" w:hAnsi="Times New Roman" w:cs="Times New Roman"/>
          <w:sz w:val="24"/>
          <w:szCs w:val="24"/>
        </w:rPr>
        <w:t xml:space="preserve">o their </w:t>
      </w:r>
      <w:r w:rsidR="00922EE6" w:rsidRPr="00FF6197">
        <w:rPr>
          <w:rFonts w:ascii="Times New Roman" w:hAnsi="Times New Roman" w:cs="Times New Roman"/>
          <w:sz w:val="24"/>
          <w:szCs w:val="24"/>
        </w:rPr>
        <w:t xml:space="preserve">large size and flexible nature. </w:t>
      </w:r>
      <w:r w:rsidRPr="00FF6197">
        <w:rPr>
          <w:rFonts w:ascii="Times New Roman" w:hAnsi="Times New Roman" w:cs="Times New Roman"/>
          <w:sz w:val="24"/>
          <w:szCs w:val="24"/>
        </w:rPr>
        <w:t>Important mechanical properties (tensile and compressive strengths</w:t>
      </w:r>
      <w:r w:rsidR="00922EE6" w:rsidRPr="00FF6197">
        <w:rPr>
          <w:rFonts w:ascii="Times New Roman" w:hAnsi="Times New Roman" w:cs="Times New Roman"/>
          <w:sz w:val="24"/>
          <w:szCs w:val="24"/>
        </w:rPr>
        <w:t xml:space="preserve">, elongation at break, modulus, </w:t>
      </w:r>
      <w:proofErr w:type="gramStart"/>
      <w:r w:rsidRPr="00FF6197">
        <w:rPr>
          <w:rFonts w:ascii="Times New Roman" w:hAnsi="Times New Roman" w:cs="Times New Roman"/>
          <w:sz w:val="24"/>
          <w:szCs w:val="24"/>
        </w:rPr>
        <w:t>impact</w:t>
      </w:r>
      <w:proofErr w:type="gramEnd"/>
      <w:r w:rsidRPr="00FF6197">
        <w:rPr>
          <w:rFonts w:ascii="Times New Roman" w:hAnsi="Times New Roman" w:cs="Times New Roman"/>
          <w:sz w:val="24"/>
          <w:szCs w:val="24"/>
        </w:rPr>
        <w:t xml:space="preserve"> strength) and other properties (softening point, solution and melt </w:t>
      </w:r>
      <w:r w:rsidR="00922EE6" w:rsidRPr="00FF6197">
        <w:rPr>
          <w:rFonts w:ascii="Times New Roman" w:hAnsi="Times New Roman" w:cs="Times New Roman"/>
          <w:sz w:val="24"/>
          <w:szCs w:val="24"/>
        </w:rPr>
        <w:t xml:space="preserve">viscosities, solubility) depend </w:t>
      </w:r>
      <w:r w:rsidRPr="00FF6197">
        <w:rPr>
          <w:rFonts w:ascii="Times New Roman" w:hAnsi="Times New Roman" w:cs="Times New Roman"/>
          <w:sz w:val="24"/>
          <w:szCs w:val="24"/>
        </w:rPr>
        <w:t>on molecular weight in a definite way. At very low m</w:t>
      </w:r>
      <w:r w:rsidR="00B5120C" w:rsidRPr="00FF6197">
        <w:rPr>
          <w:rFonts w:ascii="Times New Roman" w:hAnsi="Times New Roman" w:cs="Times New Roman"/>
          <w:sz w:val="24"/>
          <w:szCs w:val="24"/>
        </w:rPr>
        <w:t>olecular weights, almost no polymeric properties</w:t>
      </w:r>
      <w:r w:rsidR="00922EE6" w:rsidRPr="00FF6197">
        <w:rPr>
          <w:rFonts w:ascii="Times New Roman" w:hAnsi="Times New Roman" w:cs="Times New Roman"/>
          <w:sz w:val="24"/>
          <w:szCs w:val="24"/>
        </w:rPr>
        <w:t xml:space="preserve"> </w:t>
      </w:r>
      <w:r w:rsidRPr="00FF6197">
        <w:rPr>
          <w:rFonts w:ascii="Times New Roman" w:hAnsi="Times New Roman" w:cs="Times New Roman"/>
          <w:sz w:val="24"/>
          <w:szCs w:val="24"/>
        </w:rPr>
        <w:t>is developed. Beyond this MW or DP, there is a steep rise in the performanc</w:t>
      </w:r>
      <w:r w:rsidR="00B5120C" w:rsidRPr="00FF6197">
        <w:rPr>
          <w:rFonts w:ascii="Times New Roman" w:hAnsi="Times New Roman" w:cs="Times New Roman"/>
          <w:sz w:val="24"/>
          <w:szCs w:val="24"/>
        </w:rPr>
        <w:t>e until a certain level. B</w:t>
      </w:r>
      <w:r w:rsidR="00922EE6" w:rsidRPr="00FF6197">
        <w:rPr>
          <w:rFonts w:ascii="Times New Roman" w:hAnsi="Times New Roman" w:cs="Times New Roman"/>
          <w:sz w:val="24"/>
          <w:szCs w:val="24"/>
        </w:rPr>
        <w:t xml:space="preserve">eyond </w:t>
      </w:r>
      <w:r w:rsidR="00B5120C" w:rsidRPr="00FF6197">
        <w:rPr>
          <w:rFonts w:ascii="Times New Roman" w:hAnsi="Times New Roman" w:cs="Times New Roman"/>
          <w:sz w:val="24"/>
          <w:szCs w:val="24"/>
        </w:rPr>
        <w:t xml:space="preserve">that certain level </w:t>
      </w:r>
      <w:r w:rsidRPr="00FF6197">
        <w:rPr>
          <w:rFonts w:ascii="Times New Roman" w:hAnsi="Times New Roman" w:cs="Times New Roman"/>
          <w:sz w:val="24"/>
          <w:szCs w:val="24"/>
        </w:rPr>
        <w:t>the properties change very little with increase in molecular weight. Finally, an asymptotic</w:t>
      </w:r>
      <w:r w:rsidR="00922EE6" w:rsidRPr="00FF6197">
        <w:rPr>
          <w:rFonts w:ascii="Times New Roman" w:hAnsi="Times New Roman" w:cs="Times New Roman"/>
          <w:sz w:val="24"/>
          <w:szCs w:val="24"/>
        </w:rPr>
        <w:t xml:space="preserve"> value </w:t>
      </w:r>
      <w:r w:rsidRPr="00FF6197">
        <w:rPr>
          <w:rFonts w:ascii="Times New Roman" w:hAnsi="Times New Roman" w:cs="Times New Roman"/>
          <w:sz w:val="24"/>
          <w:szCs w:val="24"/>
        </w:rPr>
        <w:t xml:space="preserve">is reached </w:t>
      </w:r>
      <w:r w:rsidR="00B5120C" w:rsidRPr="00FF6197">
        <w:rPr>
          <w:rFonts w:ascii="Times New Roman" w:hAnsi="Times New Roman" w:cs="Times New Roman"/>
          <w:sz w:val="24"/>
          <w:szCs w:val="24"/>
        </w:rPr>
        <w:t>(Figure 4</w:t>
      </w:r>
      <w:r w:rsidRPr="00FF6197">
        <w:rPr>
          <w:rFonts w:ascii="Times New Roman" w:hAnsi="Times New Roman" w:cs="Times New Roman"/>
          <w:sz w:val="24"/>
          <w:szCs w:val="24"/>
        </w:rPr>
        <w:t xml:space="preserve">). </w:t>
      </w:r>
      <w:r w:rsidR="00B5120C" w:rsidRPr="00FF6197">
        <w:rPr>
          <w:rFonts w:ascii="Times New Roman" w:hAnsi="Times New Roman" w:cs="Times New Roman"/>
          <w:sz w:val="24"/>
          <w:szCs w:val="24"/>
        </w:rPr>
        <w:t>The curve</w:t>
      </w:r>
      <w:r w:rsidRPr="00FF6197">
        <w:rPr>
          <w:rFonts w:ascii="Times New Roman" w:hAnsi="Times New Roman" w:cs="Times New Roman"/>
          <w:sz w:val="24"/>
          <w:szCs w:val="24"/>
        </w:rPr>
        <w:t xml:space="preserve"> is general for all poly</w:t>
      </w:r>
      <w:r w:rsidR="00922EE6" w:rsidRPr="00FF6197">
        <w:rPr>
          <w:rFonts w:ascii="Times New Roman" w:hAnsi="Times New Roman" w:cs="Times New Roman"/>
          <w:sz w:val="24"/>
          <w:szCs w:val="24"/>
        </w:rPr>
        <w:t>mers.</w:t>
      </w:r>
      <w:r w:rsidRPr="00FF6197">
        <w:rPr>
          <w:rFonts w:ascii="Times New Roman" w:hAnsi="Times New Roman" w:cs="Times New Roman"/>
          <w:sz w:val="24"/>
          <w:szCs w:val="24"/>
        </w:rPr>
        <w:t xml:space="preserve"> Optical and electrical properties, </w:t>
      </w:r>
      <w:proofErr w:type="spellStart"/>
      <w:r w:rsidRPr="00FF6197">
        <w:rPr>
          <w:rFonts w:ascii="Times New Roman" w:hAnsi="Times New Roman" w:cs="Times New Roman"/>
          <w:sz w:val="24"/>
          <w:szCs w:val="24"/>
        </w:rPr>
        <w:t>color</w:t>
      </w:r>
      <w:proofErr w:type="spellEnd"/>
      <w:r w:rsidRPr="00FF6197">
        <w:rPr>
          <w:rFonts w:ascii="Times New Roman" w:hAnsi="Times New Roman" w:cs="Times New Roman"/>
          <w:sz w:val="24"/>
          <w:szCs w:val="24"/>
        </w:rPr>
        <w:t>, and densit</w:t>
      </w:r>
      <w:r w:rsidR="004523AE" w:rsidRPr="00FF6197">
        <w:rPr>
          <w:rFonts w:ascii="Times New Roman" w:hAnsi="Times New Roman" w:cs="Times New Roman"/>
          <w:sz w:val="24"/>
          <w:szCs w:val="24"/>
        </w:rPr>
        <w:t xml:space="preserve">y show a less marked dependence </w:t>
      </w:r>
      <w:r w:rsidRPr="00FF6197">
        <w:rPr>
          <w:rFonts w:ascii="Times New Roman" w:hAnsi="Times New Roman" w:cs="Times New Roman"/>
          <w:sz w:val="24"/>
          <w:szCs w:val="24"/>
        </w:rPr>
        <w:t>on molecular weight.</w:t>
      </w:r>
    </w:p>
    <w:p w:rsidR="00B5120C" w:rsidRDefault="00FF6197" w:rsidP="00FF6197">
      <w:pPr>
        <w:autoSpaceDE w:val="0"/>
        <w:autoSpaceDN w:val="0"/>
        <w:adjustRightInd w:val="0"/>
        <w:spacing w:after="0" w:line="360" w:lineRule="auto"/>
        <w:jc w:val="center"/>
        <w:rPr>
          <w:rFonts w:ascii="Times New Roman" w:hAnsi="Times New Roman" w:cs="Times New Roman"/>
          <w:color w:val="231F20"/>
          <w:sz w:val="24"/>
          <w:szCs w:val="24"/>
        </w:rPr>
      </w:pPr>
      <w:r w:rsidRPr="00FF6197">
        <w:rPr>
          <w:rFonts w:ascii="Times New Roman" w:hAnsi="Times New Roman" w:cs="Times New Roman"/>
          <w:noProof/>
          <w:color w:val="231F20"/>
          <w:sz w:val="24"/>
          <w:szCs w:val="24"/>
          <w:lang w:eastAsia="en-IN"/>
        </w:rPr>
        <w:drawing>
          <wp:inline distT="0" distB="0" distL="0" distR="0">
            <wp:extent cx="2588543" cy="2242213"/>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8543" cy="2242213"/>
                    </a:xfrm>
                    <a:prstGeom prst="rect">
                      <a:avLst/>
                    </a:prstGeom>
                    <a:noFill/>
                    <a:ln>
                      <a:noFill/>
                    </a:ln>
                  </pic:spPr>
                </pic:pic>
              </a:graphicData>
            </a:graphic>
          </wp:inline>
        </w:drawing>
      </w:r>
    </w:p>
    <w:p w:rsidR="00FF6197" w:rsidRDefault="00FF6197" w:rsidP="00FF6197">
      <w:pPr>
        <w:autoSpaceDE w:val="0"/>
        <w:autoSpaceDN w:val="0"/>
        <w:adjustRightInd w:val="0"/>
        <w:spacing w:after="0" w:line="360" w:lineRule="auto"/>
        <w:jc w:val="center"/>
        <w:rPr>
          <w:rFonts w:ascii="Times New Roman" w:hAnsi="Times New Roman" w:cs="Times New Roman"/>
          <w:iCs/>
          <w:color w:val="231F20"/>
          <w:sz w:val="24"/>
          <w:szCs w:val="24"/>
        </w:rPr>
      </w:pPr>
      <w:r>
        <w:rPr>
          <w:rFonts w:ascii="Times New Roman" w:hAnsi="Times New Roman" w:cs="Times New Roman"/>
          <w:b/>
          <w:bCs/>
          <w:color w:val="231F20"/>
          <w:sz w:val="24"/>
          <w:szCs w:val="24"/>
        </w:rPr>
        <w:t>Figure 4.</w:t>
      </w:r>
      <w:r w:rsidRPr="00FF6197">
        <w:rPr>
          <w:rFonts w:ascii="Times New Roman" w:hAnsi="Times New Roman" w:cs="Times New Roman"/>
          <w:b/>
          <w:bCs/>
          <w:color w:val="231F20"/>
          <w:sz w:val="24"/>
          <w:szCs w:val="24"/>
        </w:rPr>
        <w:t xml:space="preserve"> </w:t>
      </w:r>
      <w:r w:rsidRPr="00FF6197">
        <w:rPr>
          <w:rFonts w:ascii="Times New Roman" w:hAnsi="Times New Roman" w:cs="Times New Roman"/>
          <w:iCs/>
          <w:color w:val="231F20"/>
          <w:sz w:val="24"/>
          <w:szCs w:val="24"/>
        </w:rPr>
        <w:t>Change of physical properties</w:t>
      </w:r>
      <w:r>
        <w:rPr>
          <w:rFonts w:ascii="Times New Roman" w:hAnsi="Times New Roman" w:cs="Times New Roman"/>
          <w:iCs/>
          <w:color w:val="231F20"/>
          <w:sz w:val="24"/>
          <w:szCs w:val="24"/>
        </w:rPr>
        <w:t xml:space="preserve"> </w:t>
      </w:r>
      <w:r w:rsidRPr="00FF6197">
        <w:rPr>
          <w:rFonts w:ascii="Times New Roman" w:hAnsi="Times New Roman" w:cs="Times New Roman"/>
          <w:iCs/>
          <w:color w:val="231F20"/>
          <w:sz w:val="24"/>
          <w:szCs w:val="24"/>
        </w:rPr>
        <w:t>with molecular weight.</w:t>
      </w:r>
    </w:p>
    <w:p w:rsidR="00C71646" w:rsidRDefault="00C71646" w:rsidP="00FE1A28">
      <w:pPr>
        <w:autoSpaceDE w:val="0"/>
        <w:autoSpaceDN w:val="0"/>
        <w:adjustRightInd w:val="0"/>
        <w:spacing w:after="0" w:line="360" w:lineRule="auto"/>
        <w:rPr>
          <w:rFonts w:ascii="Times New Roman" w:hAnsi="Times New Roman" w:cs="Times New Roman"/>
          <w:iCs/>
          <w:color w:val="231F20"/>
          <w:sz w:val="24"/>
          <w:szCs w:val="24"/>
        </w:rPr>
      </w:pPr>
    </w:p>
    <w:p w:rsidR="00C71646" w:rsidRDefault="00C71646" w:rsidP="00F8083A">
      <w:pPr>
        <w:autoSpaceDE w:val="0"/>
        <w:autoSpaceDN w:val="0"/>
        <w:adjustRightInd w:val="0"/>
        <w:spacing w:after="0" w:line="360" w:lineRule="auto"/>
        <w:jc w:val="both"/>
        <w:rPr>
          <w:rFonts w:ascii="Times New Roman" w:hAnsi="Times New Roman" w:cs="Times New Roman"/>
          <w:color w:val="0000FF"/>
          <w:sz w:val="24"/>
          <w:szCs w:val="24"/>
        </w:rPr>
      </w:pPr>
      <w:r>
        <w:rPr>
          <w:rFonts w:ascii="Times New Roman" w:hAnsi="Times New Roman" w:cs="Times New Roman"/>
          <w:color w:val="231F20"/>
          <w:sz w:val="24"/>
          <w:szCs w:val="24"/>
        </w:rPr>
        <w:t xml:space="preserve">It has already been discussed that </w:t>
      </w:r>
      <w:r w:rsidRPr="00C71646">
        <w:rPr>
          <w:rFonts w:ascii="Times New Roman" w:hAnsi="Times New Roman" w:cs="Times New Roman"/>
          <w:color w:val="231F20"/>
          <w:sz w:val="24"/>
          <w:szCs w:val="24"/>
        </w:rPr>
        <w:t>irrespective of the polymerization mechanism, the formation of polymer</w:t>
      </w:r>
      <w:r w:rsidR="00F8083A">
        <w:rPr>
          <w:rFonts w:ascii="Times New Roman" w:hAnsi="Times New Roman" w:cs="Times New Roman"/>
          <w:color w:val="231F20"/>
          <w:sz w:val="24"/>
          <w:szCs w:val="24"/>
        </w:rPr>
        <w:t xml:space="preserve"> </w:t>
      </w:r>
      <w:r>
        <w:rPr>
          <w:rFonts w:ascii="Times New Roman" w:hAnsi="Times New Roman" w:cs="Times New Roman"/>
          <w:color w:val="231F20"/>
          <w:sz w:val="24"/>
          <w:szCs w:val="24"/>
        </w:rPr>
        <w:t>is purely random</w:t>
      </w:r>
      <w:r w:rsidRPr="00C71646">
        <w:rPr>
          <w:rFonts w:ascii="Times New Roman" w:hAnsi="Times New Roman" w:cs="Times New Roman"/>
          <w:color w:val="231F20"/>
          <w:sz w:val="24"/>
          <w:szCs w:val="24"/>
        </w:rPr>
        <w:t>. Consequently, unlike biological sys</w:t>
      </w:r>
      <w:r>
        <w:rPr>
          <w:rFonts w:ascii="Times New Roman" w:hAnsi="Times New Roman" w:cs="Times New Roman"/>
          <w:color w:val="231F20"/>
          <w:sz w:val="24"/>
          <w:szCs w:val="24"/>
        </w:rPr>
        <w:t xml:space="preserve">tems, synthetic polymers do not </w:t>
      </w:r>
      <w:r w:rsidRPr="00C71646">
        <w:rPr>
          <w:rFonts w:ascii="Times New Roman" w:hAnsi="Times New Roman" w:cs="Times New Roman"/>
          <w:color w:val="231F20"/>
          <w:sz w:val="24"/>
          <w:szCs w:val="24"/>
        </w:rPr>
        <w:t>consist of identical molecules, but represent a mixture of many system</w:t>
      </w:r>
      <w:r>
        <w:rPr>
          <w:rFonts w:ascii="Times New Roman" w:hAnsi="Times New Roman" w:cs="Times New Roman"/>
          <w:color w:val="231F20"/>
          <w:sz w:val="24"/>
          <w:szCs w:val="24"/>
        </w:rPr>
        <w:t xml:space="preserve">s each of which has a different </w:t>
      </w:r>
      <w:r w:rsidRPr="00C71646">
        <w:rPr>
          <w:rFonts w:ascii="Times New Roman" w:hAnsi="Times New Roman" w:cs="Times New Roman"/>
          <w:color w:val="231F20"/>
          <w:sz w:val="24"/>
          <w:szCs w:val="24"/>
        </w:rPr>
        <w:t>molecular weight. In order to characterize polymers, therefore, we use th</w:t>
      </w:r>
      <w:r>
        <w:rPr>
          <w:rFonts w:ascii="Times New Roman" w:hAnsi="Times New Roman" w:cs="Times New Roman"/>
          <w:color w:val="231F20"/>
          <w:sz w:val="24"/>
          <w:szCs w:val="24"/>
        </w:rPr>
        <w:t xml:space="preserve">e molecular weight distribution </w:t>
      </w:r>
      <w:r w:rsidRPr="00C71646">
        <w:rPr>
          <w:rFonts w:ascii="Times New Roman" w:hAnsi="Times New Roman" w:cs="Times New Roman"/>
          <w:color w:val="231F20"/>
          <w:sz w:val="24"/>
          <w:szCs w:val="24"/>
        </w:rPr>
        <w:t>(MWD) curve, which represents a plot of the percentage (frequency) of a</w:t>
      </w:r>
      <w:r>
        <w:rPr>
          <w:rFonts w:ascii="Times New Roman" w:hAnsi="Times New Roman" w:cs="Times New Roman"/>
          <w:color w:val="231F20"/>
          <w:sz w:val="24"/>
          <w:szCs w:val="24"/>
        </w:rPr>
        <w:t xml:space="preserve"> particular species against its </w:t>
      </w:r>
      <w:r w:rsidRPr="00C71646">
        <w:rPr>
          <w:rFonts w:ascii="Times New Roman" w:hAnsi="Times New Roman" w:cs="Times New Roman"/>
          <w:color w:val="231F20"/>
          <w:sz w:val="24"/>
          <w:szCs w:val="24"/>
        </w:rPr>
        <w:t xml:space="preserve">molecular weight </w:t>
      </w:r>
      <w:r>
        <w:rPr>
          <w:rFonts w:ascii="Times New Roman" w:hAnsi="Times New Roman" w:cs="Times New Roman"/>
          <w:color w:val="0000FF"/>
          <w:sz w:val="24"/>
          <w:szCs w:val="24"/>
        </w:rPr>
        <w:t>(Figure 5</w:t>
      </w:r>
      <w:r w:rsidRPr="00C71646">
        <w:rPr>
          <w:rFonts w:ascii="Times New Roman" w:hAnsi="Times New Roman" w:cs="Times New Roman"/>
          <w:color w:val="0000FF"/>
          <w:sz w:val="24"/>
          <w:szCs w:val="24"/>
        </w:rPr>
        <w:t>)</w:t>
      </w:r>
    </w:p>
    <w:p w:rsidR="00F8083A" w:rsidRDefault="00F8083A" w:rsidP="00F8083A">
      <w:pPr>
        <w:autoSpaceDE w:val="0"/>
        <w:autoSpaceDN w:val="0"/>
        <w:adjustRightInd w:val="0"/>
        <w:spacing w:after="0" w:line="360" w:lineRule="auto"/>
        <w:jc w:val="both"/>
        <w:rPr>
          <w:rFonts w:ascii="Times New Roman" w:hAnsi="Times New Roman" w:cs="Times New Roman"/>
          <w:color w:val="231F20"/>
          <w:sz w:val="24"/>
          <w:szCs w:val="24"/>
        </w:rPr>
      </w:pPr>
      <w:r w:rsidRPr="00F8083A">
        <w:rPr>
          <w:rFonts w:ascii="Times New Roman" w:hAnsi="Times New Roman" w:cs="Times New Roman"/>
          <w:color w:val="231F20"/>
          <w:sz w:val="24"/>
          <w:szCs w:val="24"/>
        </w:rPr>
        <w:t>As a result of the existence of different sizes of molecular species in a polymeric material, we cannot</w:t>
      </w:r>
      <w:r>
        <w:rPr>
          <w:rFonts w:ascii="Times New Roman" w:hAnsi="Times New Roman" w:cs="Times New Roman"/>
          <w:color w:val="231F20"/>
          <w:sz w:val="24"/>
          <w:szCs w:val="24"/>
        </w:rPr>
        <w:t xml:space="preserve"> </w:t>
      </w:r>
      <w:r w:rsidRPr="00F8083A">
        <w:rPr>
          <w:rFonts w:ascii="Times New Roman" w:hAnsi="Times New Roman" w:cs="Times New Roman"/>
          <w:color w:val="231F20"/>
          <w:sz w:val="24"/>
          <w:szCs w:val="24"/>
        </w:rPr>
        <w:t>strictly speak of the molecular weight of a polymer. Instead we use molecular weight</w:t>
      </w:r>
      <w:r>
        <w:rPr>
          <w:rFonts w:ascii="Times New Roman" w:hAnsi="Times New Roman" w:cs="Times New Roman"/>
          <w:color w:val="231F20"/>
          <w:sz w:val="24"/>
          <w:szCs w:val="24"/>
        </w:rPr>
        <w:t xml:space="preserve"> averages to express </w:t>
      </w:r>
      <w:r w:rsidRPr="00F8083A">
        <w:rPr>
          <w:rFonts w:ascii="Times New Roman" w:hAnsi="Times New Roman" w:cs="Times New Roman"/>
          <w:color w:val="231F20"/>
          <w:sz w:val="24"/>
          <w:szCs w:val="24"/>
        </w:rPr>
        <w:t>the size of synthetic polymers. Different average molecular weights</w:t>
      </w:r>
      <w:r>
        <w:rPr>
          <w:rFonts w:ascii="Times New Roman" w:hAnsi="Times New Roman" w:cs="Times New Roman"/>
          <w:color w:val="231F20"/>
          <w:sz w:val="24"/>
          <w:szCs w:val="24"/>
        </w:rPr>
        <w:t xml:space="preserve"> exist. The most common ones in </w:t>
      </w:r>
      <w:r w:rsidRPr="00F8083A">
        <w:rPr>
          <w:rFonts w:ascii="Times New Roman" w:hAnsi="Times New Roman" w:cs="Times New Roman"/>
          <w:color w:val="231F20"/>
          <w:sz w:val="24"/>
          <w:szCs w:val="24"/>
        </w:rPr>
        <w:t xml:space="preserve">use are number-average molecular weight, </w:t>
      </w:r>
      <w:proofErr w:type="spellStart"/>
      <w:r w:rsidRPr="00F8083A">
        <w:rPr>
          <w:rFonts w:ascii="Times New Roman" w:hAnsi="Times New Roman" w:cs="Times New Roman"/>
          <w:color w:val="231F20"/>
          <w:sz w:val="24"/>
          <w:szCs w:val="24"/>
        </w:rPr>
        <w:t>Mn</w:t>
      </w:r>
      <w:proofErr w:type="spellEnd"/>
      <w:r w:rsidRPr="00F8083A">
        <w:rPr>
          <w:rFonts w:ascii="Times New Roman" w:hAnsi="Times New Roman" w:cs="Times New Roman"/>
          <w:color w:val="231F20"/>
          <w:sz w:val="24"/>
          <w:szCs w:val="24"/>
        </w:rPr>
        <w:t>, and weight-average molecular weight, Mw</w:t>
      </w:r>
      <w:r>
        <w:rPr>
          <w:rFonts w:ascii="Times New Roman" w:hAnsi="Times New Roman" w:cs="Times New Roman"/>
          <w:color w:val="231F20"/>
          <w:sz w:val="24"/>
          <w:szCs w:val="24"/>
        </w:rPr>
        <w:t xml:space="preserve">. Others are </w:t>
      </w:r>
      <w:r w:rsidRPr="00F8083A">
        <w:rPr>
          <w:rFonts w:ascii="Times New Roman" w:hAnsi="Times New Roman" w:cs="Times New Roman"/>
          <w:color w:val="231F20"/>
          <w:sz w:val="24"/>
          <w:szCs w:val="24"/>
        </w:rPr>
        <w:t xml:space="preserve">the z-average molecular weight, </w:t>
      </w:r>
      <w:proofErr w:type="spellStart"/>
      <w:r w:rsidRPr="00F8083A">
        <w:rPr>
          <w:rFonts w:ascii="Times New Roman" w:hAnsi="Times New Roman" w:cs="Times New Roman"/>
          <w:color w:val="231F20"/>
          <w:sz w:val="24"/>
          <w:szCs w:val="24"/>
        </w:rPr>
        <w:t>Mz</w:t>
      </w:r>
      <w:proofErr w:type="spellEnd"/>
      <w:r w:rsidRPr="00F8083A">
        <w:rPr>
          <w:rFonts w:ascii="Times New Roman" w:hAnsi="Times New Roman" w:cs="Times New Roman"/>
          <w:color w:val="231F20"/>
          <w:sz w:val="24"/>
          <w:szCs w:val="24"/>
        </w:rPr>
        <w:t xml:space="preserve">, and viscosity-average molecular weight, </w:t>
      </w:r>
      <w:proofErr w:type="spellStart"/>
      <w:r w:rsidRPr="00F8083A">
        <w:rPr>
          <w:rFonts w:ascii="Times New Roman" w:hAnsi="Times New Roman" w:cs="Times New Roman"/>
          <w:color w:val="231F20"/>
          <w:sz w:val="24"/>
          <w:szCs w:val="24"/>
        </w:rPr>
        <w:t>Mv</w:t>
      </w:r>
      <w:proofErr w:type="spellEnd"/>
      <w:r>
        <w:rPr>
          <w:rFonts w:ascii="Times New Roman" w:hAnsi="Times New Roman" w:cs="Times New Roman"/>
          <w:color w:val="231F20"/>
          <w:sz w:val="24"/>
          <w:szCs w:val="24"/>
        </w:rPr>
        <w:t xml:space="preserve">. </w:t>
      </w:r>
    </w:p>
    <w:p w:rsidR="00FE1A28" w:rsidRDefault="00FE1A28" w:rsidP="00F8083A">
      <w:pPr>
        <w:autoSpaceDE w:val="0"/>
        <w:autoSpaceDN w:val="0"/>
        <w:adjustRightInd w:val="0"/>
        <w:spacing w:after="0" w:line="360" w:lineRule="auto"/>
        <w:jc w:val="both"/>
        <w:rPr>
          <w:rFonts w:ascii="Times New Roman" w:hAnsi="Times New Roman" w:cs="Times New Roman"/>
          <w:color w:val="231F20"/>
          <w:sz w:val="24"/>
          <w:szCs w:val="24"/>
        </w:rPr>
      </w:pPr>
    </w:p>
    <w:p w:rsidR="00FE1A28" w:rsidRDefault="00FE1A28" w:rsidP="00FE1A28">
      <w:pPr>
        <w:autoSpaceDE w:val="0"/>
        <w:autoSpaceDN w:val="0"/>
        <w:adjustRightInd w:val="0"/>
        <w:spacing w:after="0" w:line="360" w:lineRule="auto"/>
        <w:jc w:val="center"/>
        <w:rPr>
          <w:rFonts w:ascii="Times New Roman" w:hAnsi="Times New Roman" w:cs="Times New Roman"/>
          <w:color w:val="231F20"/>
          <w:sz w:val="24"/>
          <w:szCs w:val="24"/>
        </w:rPr>
      </w:pPr>
    </w:p>
    <w:p w:rsidR="00FE1A28" w:rsidRDefault="00FE1A28" w:rsidP="00F8083A">
      <w:pPr>
        <w:autoSpaceDE w:val="0"/>
        <w:autoSpaceDN w:val="0"/>
        <w:adjustRightInd w:val="0"/>
        <w:spacing w:after="0" w:line="360" w:lineRule="auto"/>
        <w:jc w:val="both"/>
        <w:rPr>
          <w:rFonts w:ascii="Times New Roman" w:hAnsi="Times New Roman" w:cs="Times New Roman"/>
          <w:color w:val="231F20"/>
          <w:sz w:val="24"/>
          <w:szCs w:val="24"/>
        </w:rPr>
      </w:pPr>
    </w:p>
    <w:p w:rsidR="00FE1A28" w:rsidRDefault="00FE1A28" w:rsidP="00F8083A">
      <w:pPr>
        <w:autoSpaceDE w:val="0"/>
        <w:autoSpaceDN w:val="0"/>
        <w:adjustRightInd w:val="0"/>
        <w:spacing w:after="0" w:line="360" w:lineRule="auto"/>
        <w:jc w:val="both"/>
        <w:rPr>
          <w:rFonts w:ascii="Times New Roman" w:hAnsi="Times New Roman" w:cs="Times New Roman"/>
          <w:color w:val="231F20"/>
          <w:sz w:val="24"/>
          <w:szCs w:val="24"/>
        </w:rPr>
      </w:pPr>
    </w:p>
    <w:p w:rsidR="00FE1A28" w:rsidRDefault="00FE1A28" w:rsidP="00F8083A">
      <w:pPr>
        <w:autoSpaceDE w:val="0"/>
        <w:autoSpaceDN w:val="0"/>
        <w:adjustRightInd w:val="0"/>
        <w:spacing w:after="0" w:line="360" w:lineRule="auto"/>
        <w:jc w:val="both"/>
        <w:rPr>
          <w:rFonts w:ascii="Times New Roman" w:hAnsi="Times New Roman" w:cs="Times New Roman"/>
          <w:color w:val="231F20"/>
          <w:sz w:val="24"/>
          <w:szCs w:val="24"/>
        </w:rPr>
      </w:pPr>
    </w:p>
    <w:p w:rsidR="00FE1A28" w:rsidRDefault="006838B7" w:rsidP="00F8083A">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noProof/>
          <w:color w:val="231F20"/>
          <w:sz w:val="24"/>
          <w:szCs w:val="24"/>
          <w:lang w:eastAsia="en-IN"/>
        </w:rPr>
        <w:drawing>
          <wp:anchor distT="0" distB="0" distL="114300" distR="114300" simplePos="0" relativeHeight="251659264" behindDoc="0" locked="0" layoutInCell="1" allowOverlap="1" wp14:anchorId="44D4FAC8" wp14:editId="39A596DC">
            <wp:simplePos x="0" y="0"/>
            <wp:positionH relativeFrom="column">
              <wp:posOffset>77470</wp:posOffset>
            </wp:positionH>
            <wp:positionV relativeFrom="paragraph">
              <wp:posOffset>69215</wp:posOffset>
            </wp:positionV>
            <wp:extent cx="3939540" cy="1343660"/>
            <wp:effectExtent l="0" t="0" r="3810" b="889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 1.JPG"/>
                    <pic:cNvPicPr/>
                  </pic:nvPicPr>
                  <pic:blipFill rotWithShape="1">
                    <a:blip r:embed="rId22">
                      <a:extLst>
                        <a:ext uri="{28A0092B-C50C-407E-A947-70E740481C1C}">
                          <a14:useLocalDpi xmlns:a14="http://schemas.microsoft.com/office/drawing/2010/main" val="0"/>
                        </a:ext>
                      </a:extLst>
                    </a:blip>
                    <a:srcRect l="2174" t="5180" r="3033" b="6719"/>
                    <a:stretch/>
                  </pic:blipFill>
                  <pic:spPr bwMode="auto">
                    <a:xfrm>
                      <a:off x="0" y="0"/>
                      <a:ext cx="3939540" cy="1343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F88778D" wp14:editId="115F5888">
                <wp:simplePos x="0" y="0"/>
                <wp:positionH relativeFrom="column">
                  <wp:posOffset>77470</wp:posOffset>
                </wp:positionH>
                <wp:positionV relativeFrom="paragraph">
                  <wp:posOffset>1283335</wp:posOffset>
                </wp:positionV>
                <wp:extent cx="3393440" cy="63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393440" cy="635"/>
                        </a:xfrm>
                        <a:prstGeom prst="rect">
                          <a:avLst/>
                        </a:prstGeom>
                        <a:solidFill>
                          <a:prstClr val="white"/>
                        </a:solidFill>
                        <a:ln>
                          <a:noFill/>
                        </a:ln>
                        <a:effectLst/>
                      </wps:spPr>
                      <wps:txbx>
                        <w:txbxContent>
                          <w:p w:rsidR="006838B7" w:rsidRPr="00754275" w:rsidRDefault="006838B7" w:rsidP="006838B7">
                            <w:pPr>
                              <w:pStyle w:val="Caption"/>
                              <w:jc w:val="center"/>
                              <w:rPr>
                                <w:rFonts w:ascii="Times New Roman" w:hAnsi="Times New Roman" w:cs="Times New Roman"/>
                                <w:noProof/>
                                <w:color w:val="231F20"/>
                                <w:sz w:val="24"/>
                                <w:szCs w:val="24"/>
                              </w:rPr>
                            </w:pPr>
                            <w:r>
                              <w:t xml:space="preserve">Equation </w:t>
                            </w:r>
                            <w:r>
                              <w:fldChar w:fldCharType="begin"/>
                            </w:r>
                            <w:r>
                              <w:instrText xml:space="preserve"> SEQ Equation \* ARABIC </w:instrText>
                            </w:r>
                            <w:r>
                              <w:fldChar w:fldCharType="separate"/>
                            </w:r>
                            <w:r w:rsidR="00E134FB">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F88778D" id="_x0000_t202" coordsize="21600,21600" o:spt="202" path="m,l,21600r21600,l21600,xe">
                <v:stroke joinstyle="miter"/>
                <v:path gradientshapeok="t" o:connecttype="rect"/>
              </v:shapetype>
              <v:shape id="Text Box 22" o:spid="_x0000_s1026" type="#_x0000_t202" style="position:absolute;left:0;text-align:left;margin-left:6.1pt;margin-top:101.05pt;width:267.2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" stroked="f">
                <v:textbox style="mso-fit-shape-to-text:t" inset="0,0,0,0">
                  <w:txbxContent>
                    <w:p w:rsidR="006838B7" w:rsidRPr="00754275" w:rsidRDefault="006838B7" w:rsidP="006838B7">
                      <w:pPr>
                        <w:pStyle w:val="Caption"/>
                        <w:jc w:val="center"/>
                        <w:rPr>
                          <w:rFonts w:ascii="Times New Roman" w:hAnsi="Times New Roman" w:cs="Times New Roman"/>
                          <w:noProof/>
                          <w:color w:val="231F20"/>
                          <w:sz w:val="24"/>
                          <w:szCs w:val="24"/>
                        </w:rPr>
                      </w:pPr>
                      <w:r>
                        <w:t xml:space="preserve">Equation </w:t>
                      </w:r>
                      <w:r>
                        <w:fldChar w:fldCharType="begin"/>
                      </w:r>
                      <w:r>
                        <w:instrText xml:space="preserve"> SEQ Equation \* ARABIC </w:instrText>
                      </w:r>
                      <w:r>
                        <w:fldChar w:fldCharType="separate"/>
                      </w:r>
                      <w:r w:rsidR="00E134FB">
                        <w:rPr>
                          <w:noProof/>
                        </w:rPr>
                        <w:t>2</w:t>
                      </w:r>
                      <w:r>
                        <w:fldChar w:fldCharType="end"/>
                      </w:r>
                    </w:p>
                  </w:txbxContent>
                </v:textbox>
                <w10:wrap type="square"/>
              </v:shape>
            </w:pict>
          </mc:Fallback>
        </mc:AlternateContent>
      </w:r>
    </w:p>
    <w:p w:rsidR="006838B7" w:rsidRDefault="006838B7" w:rsidP="006838B7">
      <w:pPr>
        <w:keepNext/>
        <w:autoSpaceDE w:val="0"/>
        <w:autoSpaceDN w:val="0"/>
        <w:adjustRightInd w:val="0"/>
        <w:spacing w:after="0" w:line="360" w:lineRule="auto"/>
        <w:jc w:val="both"/>
      </w:pPr>
      <w:r>
        <w:rPr>
          <w:rFonts w:ascii="Times New Roman" w:hAnsi="Times New Roman" w:cs="Times New Roman"/>
          <w:noProof/>
          <w:color w:val="231F20"/>
          <w:sz w:val="24"/>
          <w:szCs w:val="24"/>
          <w:lang w:eastAsia="en-IN"/>
        </w:rPr>
        <w:drawing>
          <wp:inline distT="0" distB="0" distL="0" distR="0" wp14:anchorId="1C19B72B" wp14:editId="21949E3A">
            <wp:extent cx="3813243" cy="9533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 2.JPG"/>
                    <pic:cNvPicPr/>
                  </pic:nvPicPr>
                  <pic:blipFill rotWithShape="1">
                    <a:blip r:embed="rId23">
                      <a:extLst>
                        <a:ext uri="{28A0092B-C50C-407E-A947-70E740481C1C}">
                          <a14:useLocalDpi xmlns:a14="http://schemas.microsoft.com/office/drawing/2010/main" val="0"/>
                        </a:ext>
                      </a:extLst>
                    </a:blip>
                    <a:srcRect l="3579" t="8134" r="2876" b="3287"/>
                    <a:stretch/>
                  </pic:blipFill>
                  <pic:spPr bwMode="auto">
                    <a:xfrm>
                      <a:off x="0" y="0"/>
                      <a:ext cx="3813555" cy="953388"/>
                    </a:xfrm>
                    <a:prstGeom prst="rect">
                      <a:avLst/>
                    </a:prstGeom>
                    <a:ln>
                      <a:noFill/>
                    </a:ln>
                    <a:extLst>
                      <a:ext uri="{53640926-AAD7-44D8-BBD7-CCE9431645EC}">
                        <a14:shadowObscured xmlns:a14="http://schemas.microsoft.com/office/drawing/2010/main"/>
                      </a:ext>
                    </a:extLst>
                  </pic:spPr>
                </pic:pic>
              </a:graphicData>
            </a:graphic>
          </wp:inline>
        </w:drawing>
      </w:r>
    </w:p>
    <w:p w:rsidR="00A43120" w:rsidRDefault="006838B7" w:rsidP="00A43120">
      <w:pPr>
        <w:pStyle w:val="Caption"/>
        <w:rPr>
          <w:rFonts w:ascii="Times New Roman" w:hAnsi="Times New Roman" w:cs="Times New Roman"/>
          <w:color w:val="231F20"/>
          <w:sz w:val="24"/>
          <w:szCs w:val="24"/>
        </w:rPr>
      </w:pPr>
      <w:r>
        <w:t xml:space="preserve">                                                               Equation </w:t>
      </w:r>
      <w:r>
        <w:fldChar w:fldCharType="begin"/>
      </w:r>
      <w:r>
        <w:instrText xml:space="preserve"> SEQ Equation \* ARABIC </w:instrText>
      </w:r>
      <w:r>
        <w:fldChar w:fldCharType="separate"/>
      </w:r>
      <w:r w:rsidR="00E134FB">
        <w:rPr>
          <w:noProof/>
        </w:rPr>
        <w:t>3</w:t>
      </w:r>
      <w:r>
        <w:fldChar w:fldCharType="end"/>
      </w:r>
    </w:p>
    <w:p w:rsidR="00FE1A28" w:rsidRPr="00FE1A28" w:rsidRDefault="00FE1A28" w:rsidP="00FE1A28">
      <w:pPr>
        <w:autoSpaceDE w:val="0"/>
        <w:autoSpaceDN w:val="0"/>
        <w:adjustRightInd w:val="0"/>
        <w:spacing w:after="0" w:line="360" w:lineRule="auto"/>
        <w:jc w:val="both"/>
        <w:rPr>
          <w:rFonts w:ascii="Times New Roman" w:hAnsi="Times New Roman" w:cs="Times New Roman"/>
          <w:color w:val="231F20"/>
          <w:sz w:val="24"/>
          <w:szCs w:val="24"/>
        </w:rPr>
      </w:pPr>
      <w:r w:rsidRPr="00FE1A28">
        <w:rPr>
          <w:rFonts w:ascii="Times New Roman" w:hAnsi="Times New Roman" w:cs="Times New Roman"/>
          <w:color w:val="231F20"/>
          <w:sz w:val="24"/>
          <w:szCs w:val="24"/>
        </w:rPr>
        <w:t xml:space="preserve">Ni = number of molecules having molecular weight </w:t>
      </w:r>
      <w:proofErr w:type="spellStart"/>
      <w:r w:rsidRPr="00FE1A28">
        <w:rPr>
          <w:rFonts w:ascii="Times New Roman" w:hAnsi="Times New Roman" w:cs="Times New Roman"/>
          <w:color w:val="231F20"/>
          <w:sz w:val="24"/>
          <w:szCs w:val="24"/>
        </w:rPr>
        <w:t>Mi</w:t>
      </w:r>
      <w:proofErr w:type="spellEnd"/>
    </w:p>
    <w:p w:rsidR="00FE1A28" w:rsidRPr="00FE1A28" w:rsidRDefault="00FE1A28" w:rsidP="00FE1A28">
      <w:pPr>
        <w:autoSpaceDE w:val="0"/>
        <w:autoSpaceDN w:val="0"/>
        <w:adjustRightInd w:val="0"/>
        <w:spacing w:after="0" w:line="360" w:lineRule="auto"/>
        <w:jc w:val="both"/>
        <w:rPr>
          <w:rFonts w:ascii="Times New Roman" w:hAnsi="Times New Roman" w:cs="Times New Roman"/>
          <w:color w:val="231F20"/>
          <w:sz w:val="24"/>
          <w:szCs w:val="24"/>
        </w:rPr>
      </w:pPr>
      <w:r w:rsidRPr="00FE1A28">
        <w:rPr>
          <w:rFonts w:ascii="Times New Roman" w:hAnsi="Times New Roman" w:cs="Times New Roman"/>
          <w:color w:val="231F20"/>
          <w:sz w:val="24"/>
          <w:szCs w:val="24"/>
        </w:rPr>
        <w:t>W = total weight</w:t>
      </w:r>
    </w:p>
    <w:p w:rsidR="00FE1A28" w:rsidRPr="00FE1A28" w:rsidRDefault="00FE1A28" w:rsidP="00FE1A28">
      <w:pPr>
        <w:autoSpaceDE w:val="0"/>
        <w:autoSpaceDN w:val="0"/>
        <w:adjustRightInd w:val="0"/>
        <w:spacing w:after="0" w:line="360" w:lineRule="auto"/>
        <w:jc w:val="both"/>
        <w:rPr>
          <w:rFonts w:ascii="Times New Roman" w:hAnsi="Times New Roman" w:cs="Times New Roman"/>
          <w:color w:val="231F20"/>
          <w:sz w:val="24"/>
          <w:szCs w:val="24"/>
        </w:rPr>
      </w:pPr>
      <w:r w:rsidRPr="00FE1A28">
        <w:rPr>
          <w:rFonts w:ascii="Times New Roman" w:hAnsi="Times New Roman" w:cs="Times New Roman"/>
          <w:color w:val="231F20"/>
          <w:sz w:val="24"/>
          <w:szCs w:val="24"/>
        </w:rPr>
        <w:t>N = total number of molecules</w:t>
      </w:r>
    </w:p>
    <w:p w:rsidR="00FE1A28" w:rsidRPr="00FE1A28" w:rsidRDefault="00FE1A28" w:rsidP="00FE1A28">
      <w:pPr>
        <w:autoSpaceDE w:val="0"/>
        <w:autoSpaceDN w:val="0"/>
        <w:adjustRightInd w:val="0"/>
        <w:spacing w:after="0" w:line="360" w:lineRule="auto"/>
        <w:jc w:val="both"/>
        <w:rPr>
          <w:rFonts w:ascii="Times New Roman" w:hAnsi="Times New Roman" w:cs="Times New Roman"/>
          <w:color w:val="231F20"/>
          <w:sz w:val="24"/>
          <w:szCs w:val="24"/>
        </w:rPr>
      </w:pPr>
      <w:proofErr w:type="spellStart"/>
      <w:proofErr w:type="gramStart"/>
      <w:r w:rsidRPr="00FE1A28">
        <w:rPr>
          <w:rFonts w:ascii="Times New Roman" w:hAnsi="Times New Roman" w:cs="Times New Roman"/>
          <w:color w:val="231F20"/>
          <w:sz w:val="24"/>
          <w:szCs w:val="24"/>
        </w:rPr>
        <w:t>wi</w:t>
      </w:r>
      <w:proofErr w:type="spellEnd"/>
      <w:proofErr w:type="gramEnd"/>
      <w:r w:rsidRPr="00FE1A28">
        <w:rPr>
          <w:rFonts w:ascii="Times New Roman" w:hAnsi="Times New Roman" w:cs="Times New Roman"/>
          <w:color w:val="231F20"/>
          <w:sz w:val="24"/>
          <w:szCs w:val="24"/>
        </w:rPr>
        <w:t xml:space="preserve"> = weight fraction of molecules having molecular weight </w:t>
      </w:r>
      <w:proofErr w:type="spellStart"/>
      <w:r w:rsidRPr="00FE1A28">
        <w:rPr>
          <w:rFonts w:ascii="Times New Roman" w:hAnsi="Times New Roman" w:cs="Times New Roman"/>
          <w:color w:val="231F20"/>
          <w:sz w:val="24"/>
          <w:szCs w:val="24"/>
        </w:rPr>
        <w:t>Mi</w:t>
      </w:r>
      <w:proofErr w:type="spellEnd"/>
    </w:p>
    <w:p w:rsidR="00FE1A28" w:rsidRPr="00FE1A28" w:rsidRDefault="00FE1A28" w:rsidP="00FE1A28">
      <w:pPr>
        <w:autoSpaceDE w:val="0"/>
        <w:autoSpaceDN w:val="0"/>
        <w:adjustRightInd w:val="0"/>
        <w:spacing w:after="0" w:line="360" w:lineRule="auto"/>
        <w:jc w:val="both"/>
        <w:rPr>
          <w:rFonts w:ascii="Times New Roman" w:hAnsi="Times New Roman" w:cs="Times New Roman"/>
          <w:color w:val="231F20"/>
          <w:sz w:val="24"/>
          <w:szCs w:val="24"/>
        </w:rPr>
      </w:pPr>
      <w:proofErr w:type="gramStart"/>
      <w:r w:rsidRPr="00FE1A28">
        <w:rPr>
          <w:rFonts w:ascii="Times New Roman" w:hAnsi="Times New Roman" w:cs="Times New Roman"/>
          <w:color w:val="231F20"/>
          <w:sz w:val="24"/>
          <w:szCs w:val="24"/>
        </w:rPr>
        <w:t>Wi</w:t>
      </w:r>
      <w:proofErr w:type="gramEnd"/>
      <w:r w:rsidRPr="00FE1A28">
        <w:rPr>
          <w:rFonts w:ascii="Times New Roman" w:hAnsi="Times New Roman" w:cs="Times New Roman"/>
          <w:color w:val="231F20"/>
          <w:sz w:val="24"/>
          <w:szCs w:val="24"/>
        </w:rPr>
        <w:t xml:space="preserve"> = weight of molecule having molecular weight </w:t>
      </w:r>
      <w:proofErr w:type="spellStart"/>
      <w:r w:rsidRPr="00FE1A28">
        <w:rPr>
          <w:rFonts w:ascii="Times New Roman" w:hAnsi="Times New Roman" w:cs="Times New Roman"/>
          <w:color w:val="231F20"/>
          <w:sz w:val="24"/>
          <w:szCs w:val="24"/>
        </w:rPr>
        <w:t>Mi</w:t>
      </w:r>
      <w:proofErr w:type="spellEnd"/>
    </w:p>
    <w:p w:rsidR="00FE1A28" w:rsidRPr="00FE1A28" w:rsidRDefault="00FE1A28" w:rsidP="00FE1A28">
      <w:pPr>
        <w:autoSpaceDE w:val="0"/>
        <w:autoSpaceDN w:val="0"/>
        <w:adjustRightInd w:val="0"/>
        <w:spacing w:after="0" w:line="360" w:lineRule="auto"/>
        <w:jc w:val="center"/>
        <w:rPr>
          <w:rFonts w:ascii="Times New Roman" w:hAnsi="Times New Roman" w:cs="Times New Roman"/>
          <w:color w:val="231F20"/>
          <w:sz w:val="24"/>
          <w:szCs w:val="24"/>
        </w:rPr>
      </w:pPr>
      <w:r w:rsidRPr="00FE1A28">
        <w:rPr>
          <w:rFonts w:ascii="Times New Roman" w:hAnsi="Times New Roman" w:cs="Times New Roman"/>
          <w:noProof/>
          <w:color w:val="231F20"/>
          <w:sz w:val="24"/>
          <w:szCs w:val="24"/>
          <w:lang w:eastAsia="en-IN"/>
        </w:rPr>
        <w:drawing>
          <wp:inline distT="0" distB="0" distL="0" distR="0">
            <wp:extent cx="3132307" cy="2971424"/>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9388" cy="2978141"/>
                    </a:xfrm>
                    <a:prstGeom prst="rect">
                      <a:avLst/>
                    </a:prstGeom>
                    <a:noFill/>
                    <a:ln>
                      <a:noFill/>
                    </a:ln>
                  </pic:spPr>
                </pic:pic>
              </a:graphicData>
            </a:graphic>
          </wp:inline>
        </w:drawing>
      </w:r>
    </w:p>
    <w:p w:rsidR="00A43120" w:rsidRDefault="00FE1A28" w:rsidP="00A43120">
      <w:pPr>
        <w:autoSpaceDE w:val="0"/>
        <w:autoSpaceDN w:val="0"/>
        <w:adjustRightInd w:val="0"/>
        <w:spacing w:after="0" w:line="240" w:lineRule="auto"/>
        <w:jc w:val="center"/>
        <w:rPr>
          <w:rFonts w:ascii="Times New Roman" w:hAnsi="Times New Roman" w:cs="Times New Roman"/>
          <w:iCs/>
          <w:color w:val="231F20"/>
          <w:sz w:val="24"/>
          <w:szCs w:val="24"/>
        </w:rPr>
      </w:pPr>
      <w:r>
        <w:rPr>
          <w:rFonts w:ascii="Times New Roman" w:hAnsi="Times New Roman" w:cs="Times New Roman"/>
          <w:b/>
          <w:bCs/>
          <w:color w:val="231F20"/>
          <w:sz w:val="24"/>
          <w:szCs w:val="24"/>
        </w:rPr>
        <w:t>Figure 5.</w:t>
      </w:r>
      <w:r w:rsidRPr="00FE1A28">
        <w:rPr>
          <w:rFonts w:ascii="Times New Roman" w:hAnsi="Times New Roman" w:cs="Times New Roman"/>
          <w:b/>
          <w:bCs/>
          <w:color w:val="231F20"/>
          <w:sz w:val="24"/>
          <w:szCs w:val="24"/>
        </w:rPr>
        <w:t xml:space="preserve"> </w:t>
      </w:r>
      <w:r w:rsidRPr="00FE1A28">
        <w:rPr>
          <w:rFonts w:ascii="Times New Roman" w:hAnsi="Times New Roman" w:cs="Times New Roman"/>
          <w:iCs/>
          <w:color w:val="231F20"/>
          <w:sz w:val="24"/>
          <w:szCs w:val="24"/>
        </w:rPr>
        <w:t>Molecular weight distribution</w:t>
      </w:r>
      <w:r>
        <w:rPr>
          <w:rFonts w:ascii="Times New Roman" w:hAnsi="Times New Roman" w:cs="Times New Roman"/>
          <w:iCs/>
          <w:color w:val="231F20"/>
          <w:sz w:val="24"/>
          <w:szCs w:val="24"/>
        </w:rPr>
        <w:t xml:space="preserve"> </w:t>
      </w:r>
      <w:r w:rsidRPr="00FE1A28">
        <w:rPr>
          <w:rFonts w:ascii="Times New Roman" w:hAnsi="Times New Roman" w:cs="Times New Roman"/>
          <w:iCs/>
          <w:color w:val="231F20"/>
          <w:sz w:val="24"/>
          <w:szCs w:val="24"/>
        </w:rPr>
        <w:t>curve.</w:t>
      </w:r>
    </w:p>
    <w:p w:rsidR="00A43120" w:rsidRDefault="00A43120" w:rsidP="00A43120">
      <w:pPr>
        <w:autoSpaceDE w:val="0"/>
        <w:autoSpaceDN w:val="0"/>
        <w:adjustRightInd w:val="0"/>
        <w:spacing w:after="0" w:line="240" w:lineRule="auto"/>
        <w:rPr>
          <w:rFonts w:ascii="Times New Roman" w:hAnsi="Times New Roman" w:cs="Times New Roman"/>
          <w:iCs/>
          <w:color w:val="231F20"/>
          <w:sz w:val="24"/>
          <w:szCs w:val="24"/>
        </w:rPr>
      </w:pPr>
    </w:p>
    <w:p w:rsidR="00815D47" w:rsidRPr="00815D47" w:rsidRDefault="00815D47" w:rsidP="00B91675">
      <w:pPr>
        <w:autoSpaceDE w:val="0"/>
        <w:autoSpaceDN w:val="0"/>
        <w:adjustRightInd w:val="0"/>
        <w:spacing w:after="0" w:line="360" w:lineRule="auto"/>
        <w:jc w:val="both"/>
        <w:rPr>
          <w:rFonts w:ascii="Times New Roman" w:hAnsi="Times New Roman" w:cs="Times New Roman"/>
          <w:color w:val="231F20"/>
          <w:sz w:val="24"/>
          <w:szCs w:val="24"/>
        </w:rPr>
      </w:pPr>
      <w:r w:rsidRPr="00815D47">
        <w:rPr>
          <w:rFonts w:ascii="Times New Roman" w:hAnsi="Times New Roman" w:cs="Times New Roman"/>
          <w:color w:val="231F20"/>
          <w:sz w:val="24"/>
          <w:szCs w:val="24"/>
        </w:rPr>
        <w:t>The molecular weight of polymers can be determined by a number of physical and chemical methods.</w:t>
      </w:r>
    </w:p>
    <w:p w:rsidR="00B91675" w:rsidRDefault="00815D47" w:rsidP="00B9167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Such as end group analysis,</w:t>
      </w:r>
      <w:r w:rsidRPr="00815D47">
        <w:rPr>
          <w:rFonts w:ascii="Times New Roman" w:hAnsi="Times New Roman" w:cs="Times New Roman"/>
          <w:color w:val="231F20"/>
          <w:sz w:val="24"/>
          <w:szCs w:val="24"/>
        </w:rPr>
        <w:t xml:space="preserve"> measuremen</w:t>
      </w:r>
      <w:r>
        <w:rPr>
          <w:rFonts w:ascii="Times New Roman" w:hAnsi="Times New Roman" w:cs="Times New Roman"/>
          <w:color w:val="231F20"/>
          <w:sz w:val="24"/>
          <w:szCs w:val="24"/>
        </w:rPr>
        <w:t>t of colligative properties, li</w:t>
      </w:r>
      <w:r w:rsidRPr="00815D47">
        <w:rPr>
          <w:rFonts w:ascii="Times New Roman" w:hAnsi="Times New Roman" w:cs="Times New Roman"/>
          <w:color w:val="231F20"/>
          <w:sz w:val="24"/>
          <w:szCs w:val="24"/>
        </w:rPr>
        <w:t>ght scattering,</w:t>
      </w:r>
      <w:r>
        <w:rPr>
          <w:rFonts w:ascii="Times New Roman" w:hAnsi="Times New Roman" w:cs="Times New Roman"/>
          <w:color w:val="231F20"/>
          <w:sz w:val="24"/>
          <w:szCs w:val="24"/>
        </w:rPr>
        <w:t xml:space="preserve"> ultracentrifugation,</w:t>
      </w:r>
      <w:r w:rsidRPr="00815D47">
        <w:rPr>
          <w:rFonts w:ascii="Times New Roman" w:hAnsi="Times New Roman" w:cs="Times New Roman"/>
          <w:color w:val="231F20"/>
          <w:sz w:val="24"/>
          <w:szCs w:val="24"/>
        </w:rPr>
        <w:t xml:space="preserve"> di</w:t>
      </w:r>
      <w:r>
        <w:rPr>
          <w:rFonts w:ascii="Times New Roman" w:hAnsi="Times New Roman" w:cs="Times New Roman"/>
          <w:color w:val="231F20"/>
          <w:sz w:val="24"/>
          <w:szCs w:val="24"/>
        </w:rPr>
        <w:t>lute solution viscosity, and</w:t>
      </w:r>
      <w:r w:rsidRPr="00815D47">
        <w:rPr>
          <w:rFonts w:ascii="Times New Roman" w:hAnsi="Times New Roman" w:cs="Times New Roman"/>
          <w:color w:val="231F20"/>
          <w:sz w:val="24"/>
          <w:szCs w:val="24"/>
        </w:rPr>
        <w:t xml:space="preserve"> gel</w:t>
      </w:r>
      <w:r>
        <w:rPr>
          <w:rFonts w:ascii="Times New Roman" w:hAnsi="Times New Roman" w:cs="Times New Roman"/>
          <w:color w:val="231F20"/>
          <w:sz w:val="24"/>
          <w:szCs w:val="24"/>
        </w:rPr>
        <w:t xml:space="preserve"> permeation chromatography. The </w:t>
      </w:r>
      <w:r w:rsidRPr="00815D47">
        <w:rPr>
          <w:rFonts w:ascii="Times New Roman" w:hAnsi="Times New Roman" w:cs="Times New Roman"/>
          <w:color w:val="231F20"/>
          <w:sz w:val="24"/>
          <w:szCs w:val="24"/>
        </w:rPr>
        <w:t>first four methods permit a direct calculation of molecular weight without th</w:t>
      </w:r>
      <w:r w:rsidR="00B91675">
        <w:rPr>
          <w:rFonts w:ascii="Times New Roman" w:hAnsi="Times New Roman" w:cs="Times New Roman"/>
          <w:color w:val="231F20"/>
          <w:sz w:val="24"/>
          <w:szCs w:val="24"/>
        </w:rPr>
        <w:t xml:space="preserve">e need to resort to calibration </w:t>
      </w:r>
      <w:r w:rsidRPr="00815D47">
        <w:rPr>
          <w:rFonts w:ascii="Times New Roman" w:hAnsi="Times New Roman" w:cs="Times New Roman"/>
          <w:color w:val="231F20"/>
          <w:sz w:val="24"/>
          <w:szCs w:val="24"/>
        </w:rPr>
        <w:t xml:space="preserve">by another method; that is, the methods are, in principle, absolute. The </w:t>
      </w:r>
      <w:r w:rsidR="00B91675">
        <w:rPr>
          <w:rFonts w:ascii="Times New Roman" w:hAnsi="Times New Roman" w:cs="Times New Roman"/>
          <w:color w:val="231F20"/>
          <w:sz w:val="24"/>
          <w:szCs w:val="24"/>
        </w:rPr>
        <w:t xml:space="preserve">last two methods require proper </w:t>
      </w:r>
      <w:r w:rsidRPr="00815D47">
        <w:rPr>
          <w:rFonts w:ascii="Times New Roman" w:hAnsi="Times New Roman" w:cs="Times New Roman"/>
          <w:color w:val="231F20"/>
          <w:sz w:val="24"/>
          <w:szCs w:val="24"/>
        </w:rPr>
        <w:t xml:space="preserve">calibration to obtain the value of molecular weight. Colligative properties </w:t>
      </w:r>
      <w:r w:rsidR="00B91675">
        <w:rPr>
          <w:rFonts w:ascii="Times New Roman" w:hAnsi="Times New Roman" w:cs="Times New Roman"/>
          <w:color w:val="231F20"/>
          <w:sz w:val="24"/>
          <w:szCs w:val="24"/>
        </w:rPr>
        <w:t xml:space="preserve">are determined by the following </w:t>
      </w:r>
      <w:r w:rsidRPr="00815D47">
        <w:rPr>
          <w:rFonts w:ascii="Times New Roman" w:hAnsi="Times New Roman" w:cs="Times New Roman"/>
          <w:color w:val="231F20"/>
          <w:sz w:val="24"/>
          <w:szCs w:val="24"/>
        </w:rPr>
        <w:t>measuremen</w:t>
      </w:r>
      <w:r w:rsidR="00B91675">
        <w:rPr>
          <w:rFonts w:ascii="Times New Roman" w:hAnsi="Times New Roman" w:cs="Times New Roman"/>
          <w:color w:val="231F20"/>
          <w:sz w:val="24"/>
          <w:szCs w:val="24"/>
        </w:rPr>
        <w:t>ts on dilute polymer solutions such as;</w:t>
      </w:r>
      <w:r w:rsidRPr="00815D47">
        <w:rPr>
          <w:rFonts w:ascii="Times New Roman" w:hAnsi="Times New Roman" w:cs="Times New Roman"/>
          <w:color w:val="231F20"/>
          <w:sz w:val="24"/>
          <w:szCs w:val="24"/>
        </w:rPr>
        <w:t xml:space="preserve"> Vapo</w:t>
      </w:r>
      <w:r w:rsidR="00B91675">
        <w:rPr>
          <w:rFonts w:ascii="Times New Roman" w:hAnsi="Times New Roman" w:cs="Times New Roman"/>
          <w:color w:val="231F20"/>
          <w:sz w:val="24"/>
          <w:szCs w:val="24"/>
        </w:rPr>
        <w:t>ur pressure lowering,</w:t>
      </w:r>
      <w:r w:rsidRPr="00815D47">
        <w:rPr>
          <w:rFonts w:ascii="Times New Roman" w:hAnsi="Times New Roman" w:cs="Times New Roman"/>
          <w:color w:val="231F20"/>
          <w:sz w:val="24"/>
          <w:szCs w:val="24"/>
        </w:rPr>
        <w:t xml:space="preserve"> Boilin</w:t>
      </w:r>
      <w:r w:rsidR="00B91675">
        <w:rPr>
          <w:rFonts w:ascii="Times New Roman" w:hAnsi="Times New Roman" w:cs="Times New Roman"/>
          <w:color w:val="231F20"/>
          <w:sz w:val="24"/>
          <w:szCs w:val="24"/>
        </w:rPr>
        <w:t xml:space="preserve">g point elevation, </w:t>
      </w:r>
      <w:r w:rsidRPr="00815D47">
        <w:rPr>
          <w:rFonts w:ascii="Times New Roman" w:hAnsi="Times New Roman" w:cs="Times New Roman"/>
          <w:color w:val="231F20"/>
          <w:sz w:val="24"/>
          <w:szCs w:val="24"/>
        </w:rPr>
        <w:t>Freezi</w:t>
      </w:r>
      <w:r w:rsidR="00B91675">
        <w:rPr>
          <w:rFonts w:ascii="Times New Roman" w:hAnsi="Times New Roman" w:cs="Times New Roman"/>
          <w:color w:val="231F20"/>
          <w:sz w:val="24"/>
          <w:szCs w:val="24"/>
        </w:rPr>
        <w:t xml:space="preserve">ng point depression and </w:t>
      </w:r>
      <w:r w:rsidRPr="00815D47">
        <w:rPr>
          <w:rFonts w:ascii="Times New Roman" w:hAnsi="Times New Roman" w:cs="Times New Roman"/>
          <w:color w:val="231F20"/>
          <w:sz w:val="24"/>
          <w:szCs w:val="24"/>
        </w:rPr>
        <w:t>Osmotic pressure</w:t>
      </w:r>
      <w:r w:rsidR="00B91675">
        <w:rPr>
          <w:rFonts w:ascii="Times New Roman" w:hAnsi="Times New Roman" w:cs="Times New Roman"/>
          <w:color w:val="231F20"/>
          <w:sz w:val="24"/>
          <w:szCs w:val="24"/>
        </w:rPr>
        <w:t>.</w:t>
      </w:r>
    </w:p>
    <w:p w:rsidR="00815D47" w:rsidRPr="00815D47" w:rsidRDefault="00815D47" w:rsidP="00B91675">
      <w:pPr>
        <w:autoSpaceDE w:val="0"/>
        <w:autoSpaceDN w:val="0"/>
        <w:adjustRightInd w:val="0"/>
        <w:spacing w:after="0" w:line="360" w:lineRule="auto"/>
        <w:jc w:val="both"/>
        <w:rPr>
          <w:rFonts w:ascii="Times New Roman" w:hAnsi="Times New Roman" w:cs="Times New Roman"/>
          <w:color w:val="231F20"/>
          <w:sz w:val="24"/>
          <w:szCs w:val="24"/>
        </w:rPr>
      </w:pPr>
      <w:r w:rsidRPr="00815D47">
        <w:rPr>
          <w:rFonts w:ascii="Times New Roman" w:hAnsi="Times New Roman" w:cs="Times New Roman"/>
          <w:color w:val="231F20"/>
          <w:sz w:val="24"/>
          <w:szCs w:val="24"/>
        </w:rPr>
        <w:t xml:space="preserve"> The number-average weight, </w:t>
      </w:r>
      <w:proofErr w:type="spellStart"/>
      <w:r w:rsidRPr="00815D47">
        <w:rPr>
          <w:rFonts w:ascii="Times New Roman" w:hAnsi="Times New Roman" w:cs="Times New Roman"/>
          <w:color w:val="231F20"/>
          <w:sz w:val="24"/>
          <w:szCs w:val="24"/>
        </w:rPr>
        <w:t>Mn</w:t>
      </w:r>
      <w:proofErr w:type="spellEnd"/>
      <w:r w:rsidRPr="00815D47">
        <w:rPr>
          <w:rFonts w:ascii="Times New Roman" w:hAnsi="Times New Roman" w:cs="Times New Roman"/>
          <w:color w:val="231F20"/>
          <w:sz w:val="24"/>
          <w:szCs w:val="24"/>
        </w:rPr>
        <w:t>, is observed from end-group analysis, colligative property measurements,</w:t>
      </w:r>
    </w:p>
    <w:p w:rsidR="00B91675" w:rsidRDefault="00815D47" w:rsidP="00B91675">
      <w:pPr>
        <w:autoSpaceDE w:val="0"/>
        <w:autoSpaceDN w:val="0"/>
        <w:adjustRightInd w:val="0"/>
        <w:spacing w:after="0" w:line="360" w:lineRule="auto"/>
        <w:jc w:val="both"/>
        <w:rPr>
          <w:rFonts w:ascii="Times New Roman" w:hAnsi="Times New Roman" w:cs="Times New Roman"/>
          <w:color w:val="231F20"/>
          <w:sz w:val="24"/>
          <w:szCs w:val="24"/>
        </w:rPr>
      </w:pPr>
      <w:proofErr w:type="gramStart"/>
      <w:r w:rsidRPr="00815D47">
        <w:rPr>
          <w:rFonts w:ascii="Times New Roman" w:hAnsi="Times New Roman" w:cs="Times New Roman"/>
          <w:color w:val="231F20"/>
          <w:sz w:val="24"/>
          <w:szCs w:val="24"/>
        </w:rPr>
        <w:t>and</w:t>
      </w:r>
      <w:proofErr w:type="gramEnd"/>
      <w:r w:rsidRPr="00815D47">
        <w:rPr>
          <w:rFonts w:ascii="Times New Roman" w:hAnsi="Times New Roman" w:cs="Times New Roman"/>
          <w:color w:val="231F20"/>
          <w:sz w:val="24"/>
          <w:szCs w:val="24"/>
        </w:rPr>
        <w:t xml:space="preserve"> gel permeation </w:t>
      </w:r>
      <w:proofErr w:type="spellStart"/>
      <w:r w:rsidRPr="00815D47">
        <w:rPr>
          <w:rFonts w:ascii="Times New Roman" w:hAnsi="Times New Roman" w:cs="Times New Roman"/>
          <w:color w:val="231F20"/>
          <w:sz w:val="24"/>
          <w:szCs w:val="24"/>
        </w:rPr>
        <w:t>chromotography</w:t>
      </w:r>
      <w:proofErr w:type="spellEnd"/>
      <w:r w:rsidRPr="00815D47">
        <w:rPr>
          <w:rFonts w:ascii="Times New Roman" w:hAnsi="Times New Roman" w:cs="Times New Roman"/>
          <w:color w:val="231F20"/>
          <w:sz w:val="24"/>
          <w:szCs w:val="24"/>
        </w:rPr>
        <w:t xml:space="preserve">. </w:t>
      </w:r>
    </w:p>
    <w:p w:rsidR="00B91675" w:rsidRDefault="00815D47" w:rsidP="00B91675">
      <w:pPr>
        <w:autoSpaceDE w:val="0"/>
        <w:autoSpaceDN w:val="0"/>
        <w:adjustRightInd w:val="0"/>
        <w:spacing w:after="0" w:line="360" w:lineRule="auto"/>
        <w:jc w:val="both"/>
        <w:rPr>
          <w:rFonts w:ascii="Times New Roman" w:hAnsi="Times New Roman" w:cs="Times New Roman"/>
          <w:color w:val="231F20"/>
          <w:sz w:val="24"/>
          <w:szCs w:val="24"/>
        </w:rPr>
      </w:pPr>
      <w:r w:rsidRPr="00815D47">
        <w:rPr>
          <w:rFonts w:ascii="Times New Roman" w:hAnsi="Times New Roman" w:cs="Times New Roman"/>
          <w:color w:val="231F20"/>
          <w:sz w:val="24"/>
          <w:szCs w:val="24"/>
        </w:rPr>
        <w:t>The weight-average molecular weight, Mw</w:t>
      </w:r>
      <w:r w:rsidR="00B91675">
        <w:rPr>
          <w:rFonts w:ascii="Times New Roman" w:hAnsi="Times New Roman" w:cs="Times New Roman"/>
          <w:color w:val="231F20"/>
          <w:sz w:val="24"/>
          <w:szCs w:val="24"/>
        </w:rPr>
        <w:t xml:space="preserve">, is determined </w:t>
      </w:r>
      <w:r w:rsidRPr="00815D47">
        <w:rPr>
          <w:rFonts w:ascii="Times New Roman" w:hAnsi="Times New Roman" w:cs="Times New Roman"/>
          <w:color w:val="231F20"/>
          <w:sz w:val="24"/>
          <w:szCs w:val="24"/>
        </w:rPr>
        <w:t>from light scattering, ultracentrifugation and gel permeation chro</w:t>
      </w:r>
      <w:r w:rsidR="00B91675">
        <w:rPr>
          <w:rFonts w:ascii="Times New Roman" w:hAnsi="Times New Roman" w:cs="Times New Roman"/>
          <w:color w:val="231F20"/>
          <w:sz w:val="24"/>
          <w:szCs w:val="24"/>
        </w:rPr>
        <w:t>matography.</w:t>
      </w:r>
    </w:p>
    <w:p w:rsidR="00A43120" w:rsidRPr="00B91675" w:rsidRDefault="00B91675" w:rsidP="00B9167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rPr>
        <w:t>z-average</w:t>
      </w:r>
      <w:proofErr w:type="gramEnd"/>
      <w:r>
        <w:rPr>
          <w:rFonts w:ascii="Times New Roman" w:hAnsi="Times New Roman" w:cs="Times New Roman"/>
          <w:color w:val="231F20"/>
          <w:sz w:val="24"/>
          <w:szCs w:val="24"/>
        </w:rPr>
        <w:t xml:space="preserve"> molecular </w:t>
      </w:r>
      <w:r w:rsidR="00815D47" w:rsidRPr="00815D47">
        <w:rPr>
          <w:rFonts w:ascii="Times New Roman" w:hAnsi="Times New Roman" w:cs="Times New Roman"/>
          <w:color w:val="231F20"/>
          <w:sz w:val="24"/>
          <w:szCs w:val="24"/>
        </w:rPr>
        <w:t xml:space="preserve">weight, </w:t>
      </w:r>
      <w:proofErr w:type="spellStart"/>
      <w:r w:rsidR="00815D47" w:rsidRPr="00815D47">
        <w:rPr>
          <w:rFonts w:ascii="Times New Roman" w:hAnsi="Times New Roman" w:cs="Times New Roman"/>
          <w:color w:val="231F20"/>
          <w:sz w:val="24"/>
          <w:szCs w:val="24"/>
        </w:rPr>
        <w:t>Mz</w:t>
      </w:r>
      <w:proofErr w:type="spellEnd"/>
      <w:r>
        <w:rPr>
          <w:rFonts w:ascii="Times New Roman" w:hAnsi="Times New Roman" w:cs="Times New Roman"/>
          <w:color w:val="231F20"/>
          <w:sz w:val="24"/>
          <w:szCs w:val="24"/>
        </w:rPr>
        <w:t xml:space="preserve">, is </w:t>
      </w:r>
      <w:r w:rsidR="00815D47" w:rsidRPr="00815D47">
        <w:rPr>
          <w:rFonts w:ascii="Times New Roman" w:hAnsi="Times New Roman" w:cs="Times New Roman"/>
          <w:color w:val="231F20"/>
          <w:sz w:val="24"/>
          <w:szCs w:val="24"/>
        </w:rPr>
        <w:t xml:space="preserve">determined from GPC, while viscosity-average molecular weight, </w:t>
      </w:r>
      <w:proofErr w:type="spellStart"/>
      <w:r w:rsidR="00815D47" w:rsidRPr="00815D47">
        <w:rPr>
          <w:rFonts w:ascii="Times New Roman" w:hAnsi="Times New Roman" w:cs="Times New Roman"/>
          <w:color w:val="231F20"/>
          <w:sz w:val="24"/>
          <w:szCs w:val="24"/>
        </w:rPr>
        <w:t>Mv</w:t>
      </w:r>
      <w:proofErr w:type="spellEnd"/>
      <w:r>
        <w:rPr>
          <w:rFonts w:ascii="Times New Roman" w:hAnsi="Times New Roman" w:cs="Times New Roman"/>
          <w:color w:val="231F20"/>
          <w:sz w:val="24"/>
          <w:szCs w:val="24"/>
        </w:rPr>
        <w:t xml:space="preserve">, can be determined </w:t>
      </w:r>
      <w:r w:rsidR="00815D47" w:rsidRPr="00815D47">
        <w:rPr>
          <w:rFonts w:ascii="Times New Roman" w:hAnsi="Times New Roman" w:cs="Times New Roman"/>
          <w:color w:val="231F20"/>
          <w:sz w:val="24"/>
          <w:szCs w:val="24"/>
        </w:rPr>
        <w:t>from measurements of polymer solution viscosity.</w:t>
      </w:r>
    </w:p>
    <w:sectPr w:rsidR="00A43120" w:rsidRPr="00B91675" w:rsidSect="00ED1631">
      <w:headerReference w:type="default" r:id="rId25"/>
      <w:footerReference w:type="default" r:id="rId2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CCB" w:rsidRDefault="004D2CCB" w:rsidP="009C24C1">
      <w:pPr>
        <w:spacing w:after="0" w:line="240" w:lineRule="auto"/>
      </w:pPr>
      <w:r>
        <w:separator/>
      </w:r>
    </w:p>
  </w:endnote>
  <w:endnote w:type="continuationSeparator" w:id="0">
    <w:p w:rsidR="004D2CCB" w:rsidRDefault="004D2CCB" w:rsidP="009C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300386"/>
      <w:docPartObj>
        <w:docPartGallery w:val="Page Numbers (Bottom of Page)"/>
        <w:docPartUnique/>
      </w:docPartObj>
    </w:sdtPr>
    <w:sdtEndPr>
      <w:rPr>
        <w:noProof/>
      </w:rPr>
    </w:sdtEndPr>
    <w:sdtContent>
      <w:p w:rsidR="009C24C1" w:rsidRDefault="009C24C1">
        <w:pPr>
          <w:pStyle w:val="Footer"/>
          <w:jc w:val="right"/>
        </w:pPr>
        <w:r>
          <w:fldChar w:fldCharType="begin"/>
        </w:r>
        <w:r>
          <w:instrText xml:space="preserve"> PAGE   \* MERGEFORMAT </w:instrText>
        </w:r>
        <w:r>
          <w:fldChar w:fldCharType="separate"/>
        </w:r>
        <w:r w:rsidR="000E5E78">
          <w:rPr>
            <w:noProof/>
          </w:rPr>
          <w:t>2</w:t>
        </w:r>
        <w:r>
          <w:rPr>
            <w:noProof/>
          </w:rPr>
          <w:fldChar w:fldCharType="end"/>
        </w:r>
      </w:p>
    </w:sdtContent>
  </w:sdt>
  <w:p w:rsidR="009C24C1" w:rsidRDefault="009C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CCB" w:rsidRDefault="004D2CCB" w:rsidP="009C24C1">
      <w:pPr>
        <w:spacing w:after="0" w:line="240" w:lineRule="auto"/>
      </w:pPr>
      <w:r>
        <w:separator/>
      </w:r>
    </w:p>
  </w:footnote>
  <w:footnote w:type="continuationSeparator" w:id="0">
    <w:p w:rsidR="004D2CCB" w:rsidRDefault="004D2CCB" w:rsidP="009C2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819"/>
      <w:gridCol w:w="5953"/>
    </w:tblGrid>
    <w:tr w:rsidR="003A49C5" w:rsidRPr="003A49C5" w:rsidTr="003A49C5">
      <w:tc>
        <w:tcPr>
          <w:tcW w:w="2237" w:type="pct"/>
          <w:shd w:val="clear" w:color="auto" w:fill="ED7D31" w:themeFill="accent2"/>
          <w:vAlign w:val="center"/>
        </w:tcPr>
        <w:p w:rsidR="009C24C1" w:rsidRPr="003A49C5" w:rsidRDefault="00FD08AC" w:rsidP="00FD08AC">
          <w:pPr>
            <w:pStyle w:val="Header"/>
            <w:rPr>
              <w:b/>
              <w:caps/>
              <w:color w:val="FFFFFF" w:themeColor="background1"/>
              <w:sz w:val="20"/>
              <w:szCs w:val="20"/>
            </w:rPr>
          </w:pPr>
          <w:r w:rsidRPr="003A49C5">
            <w:rPr>
              <w:b/>
              <w:caps/>
              <w:color w:val="FFFFFF" w:themeColor="background1"/>
              <w:sz w:val="20"/>
              <w:szCs w:val="20"/>
            </w:rPr>
            <w:t xml:space="preserve">                          </w:t>
          </w:r>
          <w:r w:rsidR="009C24C1" w:rsidRPr="003A49C5">
            <w:rPr>
              <w:b/>
              <w:caps/>
              <w:color w:val="FFFFFF" w:themeColor="background1"/>
              <w:sz w:val="20"/>
              <w:szCs w:val="20"/>
            </w:rPr>
            <w:t xml:space="preserve">polymer chemistry        </w:t>
          </w:r>
          <w:r w:rsidR="00EB5679" w:rsidRPr="003A49C5">
            <w:rPr>
              <w:b/>
              <w:caps/>
              <w:color w:val="FFFFFF" w:themeColor="background1"/>
              <w:sz w:val="20"/>
              <w:szCs w:val="20"/>
            </w:rPr>
            <w:t xml:space="preserve">            </w:t>
          </w:r>
          <w:r w:rsidR="009C24C1" w:rsidRPr="003A49C5">
            <w:rPr>
              <w:b/>
              <w:caps/>
              <w:color w:val="FFFFFF" w:themeColor="background1"/>
              <w:sz w:val="20"/>
              <w:szCs w:val="20"/>
            </w:rPr>
            <w:t xml:space="preserve">    </w:t>
          </w:r>
        </w:p>
      </w:tc>
      <w:tc>
        <w:tcPr>
          <w:tcW w:w="2763" w:type="pct"/>
          <w:shd w:val="clear" w:color="auto" w:fill="ED7D31" w:themeFill="accent2"/>
          <w:vAlign w:val="center"/>
        </w:tcPr>
        <w:p w:rsidR="009C24C1" w:rsidRPr="003A49C5" w:rsidRDefault="009C24C1" w:rsidP="00EB5679">
          <w:pPr>
            <w:pStyle w:val="Header"/>
            <w:jc w:val="right"/>
            <w:rPr>
              <w:b/>
              <w:caps/>
              <w:color w:val="FFFFFF" w:themeColor="background1"/>
              <w:sz w:val="20"/>
              <w:szCs w:val="20"/>
            </w:rPr>
          </w:pPr>
          <w:r w:rsidRPr="003A49C5">
            <w:rPr>
              <w:b/>
              <w:caps/>
              <w:color w:val="FFFFFF" w:themeColor="background1"/>
              <w:sz w:val="20"/>
              <w:szCs w:val="20"/>
            </w:rPr>
            <w:t xml:space="preserve"> </w:t>
          </w:r>
          <w:sdt>
            <w:sdtPr>
              <w:rPr>
                <w:rFonts w:ascii="Times New Roman" w:hAnsi="Times New Roman" w:cs="Times New Roman"/>
                <w:b/>
                <w:color w:val="FFFFFF" w:themeColor="background1"/>
                <w:sz w:val="24"/>
                <w:szCs w:val="24"/>
              </w:rPr>
              <w:alias w:val="Title"/>
              <w:tag w:val=""/>
              <w:id w:val="-773790484"/>
              <w:placeholder>
                <w:docPart w:val="2658C00E196B4991A48D5B6FF466986B"/>
              </w:placeholder>
              <w:dataBinding w:prefixMappings="xmlns:ns0='http://purl.org/dc/elements/1.1/' xmlns:ns1='http://schemas.openxmlformats.org/package/2006/metadata/core-properties' " w:xpath="/ns1:coreProperties[1]/ns0:title[1]" w:storeItemID="{6C3C8BC8-F283-45AE-878A-BAB7291924A1}"/>
              <w:text/>
            </w:sdtPr>
            <w:sdtEndPr/>
            <w:sdtContent>
              <w:r w:rsidR="003A49C5" w:rsidRPr="003A49C5">
                <w:rPr>
                  <w:rFonts w:ascii="Times New Roman" w:hAnsi="Times New Roman" w:cs="Times New Roman"/>
                  <w:b/>
                  <w:color w:val="FFFFFF" w:themeColor="background1"/>
                  <w:sz w:val="24"/>
                  <w:szCs w:val="24"/>
                </w:rPr>
                <w:t>Molecular forces &amp; chemical bonding in polymers</w:t>
              </w:r>
            </w:sdtContent>
          </w:sdt>
        </w:p>
      </w:tc>
    </w:tr>
  </w:tbl>
  <w:p w:rsidR="00FD08AC" w:rsidRPr="003A49C5" w:rsidRDefault="00FD08AC">
    <w:pPr>
      <w:pStyle w:val="Header"/>
      <w:rPr>
        <w:color w:val="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B33"/>
    <w:multiLevelType w:val="hybridMultilevel"/>
    <w:tmpl w:val="310272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6E"/>
    <w:rsid w:val="00024599"/>
    <w:rsid w:val="00044268"/>
    <w:rsid w:val="00046DE4"/>
    <w:rsid w:val="00050B16"/>
    <w:rsid w:val="00065699"/>
    <w:rsid w:val="00080FB1"/>
    <w:rsid w:val="0008675E"/>
    <w:rsid w:val="00091630"/>
    <w:rsid w:val="000A2D3E"/>
    <w:rsid w:val="000A6194"/>
    <w:rsid w:val="000A6EB3"/>
    <w:rsid w:val="000B54D5"/>
    <w:rsid w:val="000B647E"/>
    <w:rsid w:val="000C2BCB"/>
    <w:rsid w:val="000C3661"/>
    <w:rsid w:val="000C5689"/>
    <w:rsid w:val="000E5E78"/>
    <w:rsid w:val="000F305B"/>
    <w:rsid w:val="000F5559"/>
    <w:rsid w:val="00107EF9"/>
    <w:rsid w:val="00115BE8"/>
    <w:rsid w:val="00124CFF"/>
    <w:rsid w:val="00152AD8"/>
    <w:rsid w:val="0015636B"/>
    <w:rsid w:val="00171219"/>
    <w:rsid w:val="001B0966"/>
    <w:rsid w:val="001B3439"/>
    <w:rsid w:val="001B472D"/>
    <w:rsid w:val="001D0F5A"/>
    <w:rsid w:val="001E1F36"/>
    <w:rsid w:val="001F360A"/>
    <w:rsid w:val="001F6A10"/>
    <w:rsid w:val="00210FA8"/>
    <w:rsid w:val="00226F67"/>
    <w:rsid w:val="0023313C"/>
    <w:rsid w:val="00252003"/>
    <w:rsid w:val="00272183"/>
    <w:rsid w:val="00272DF5"/>
    <w:rsid w:val="00275324"/>
    <w:rsid w:val="00277FE9"/>
    <w:rsid w:val="003062F2"/>
    <w:rsid w:val="00322881"/>
    <w:rsid w:val="00325BB2"/>
    <w:rsid w:val="0033205C"/>
    <w:rsid w:val="0033426D"/>
    <w:rsid w:val="0034766D"/>
    <w:rsid w:val="003667B0"/>
    <w:rsid w:val="00392581"/>
    <w:rsid w:val="003948CB"/>
    <w:rsid w:val="00394C43"/>
    <w:rsid w:val="00396B1F"/>
    <w:rsid w:val="003A100E"/>
    <w:rsid w:val="003A49C5"/>
    <w:rsid w:val="003B172A"/>
    <w:rsid w:val="003B1CC0"/>
    <w:rsid w:val="003D4C36"/>
    <w:rsid w:val="003E3053"/>
    <w:rsid w:val="003E41EF"/>
    <w:rsid w:val="003F629F"/>
    <w:rsid w:val="00400D63"/>
    <w:rsid w:val="0040427D"/>
    <w:rsid w:val="0041249B"/>
    <w:rsid w:val="004257B7"/>
    <w:rsid w:val="004523AE"/>
    <w:rsid w:val="00471B1B"/>
    <w:rsid w:val="00497372"/>
    <w:rsid w:val="004C5137"/>
    <w:rsid w:val="004D2CCB"/>
    <w:rsid w:val="004D677D"/>
    <w:rsid w:val="004F6771"/>
    <w:rsid w:val="004F7F88"/>
    <w:rsid w:val="00505856"/>
    <w:rsid w:val="0051025F"/>
    <w:rsid w:val="005249CC"/>
    <w:rsid w:val="00526889"/>
    <w:rsid w:val="005A3A25"/>
    <w:rsid w:val="005F212F"/>
    <w:rsid w:val="006163AF"/>
    <w:rsid w:val="00622D69"/>
    <w:rsid w:val="00627506"/>
    <w:rsid w:val="00646723"/>
    <w:rsid w:val="00646D96"/>
    <w:rsid w:val="006554B0"/>
    <w:rsid w:val="0065784A"/>
    <w:rsid w:val="0066084A"/>
    <w:rsid w:val="00663D1D"/>
    <w:rsid w:val="00677835"/>
    <w:rsid w:val="00681248"/>
    <w:rsid w:val="006812A7"/>
    <w:rsid w:val="006838B7"/>
    <w:rsid w:val="0068395F"/>
    <w:rsid w:val="0068724C"/>
    <w:rsid w:val="0069051E"/>
    <w:rsid w:val="006B2174"/>
    <w:rsid w:val="006C182B"/>
    <w:rsid w:val="006C5947"/>
    <w:rsid w:val="006E2C04"/>
    <w:rsid w:val="006E3A05"/>
    <w:rsid w:val="006F537E"/>
    <w:rsid w:val="00701E71"/>
    <w:rsid w:val="0071233E"/>
    <w:rsid w:val="00735156"/>
    <w:rsid w:val="0074456E"/>
    <w:rsid w:val="00750C6D"/>
    <w:rsid w:val="007529C5"/>
    <w:rsid w:val="00766C1C"/>
    <w:rsid w:val="00774C5C"/>
    <w:rsid w:val="00783408"/>
    <w:rsid w:val="007844FA"/>
    <w:rsid w:val="00787535"/>
    <w:rsid w:val="007A024F"/>
    <w:rsid w:val="007A266B"/>
    <w:rsid w:val="007B752E"/>
    <w:rsid w:val="007C49A0"/>
    <w:rsid w:val="007C59D1"/>
    <w:rsid w:val="007D0599"/>
    <w:rsid w:val="007E235A"/>
    <w:rsid w:val="00803DF3"/>
    <w:rsid w:val="00815CEF"/>
    <w:rsid w:val="00815D47"/>
    <w:rsid w:val="00824509"/>
    <w:rsid w:val="00824F16"/>
    <w:rsid w:val="00825702"/>
    <w:rsid w:val="008300DA"/>
    <w:rsid w:val="00830FC8"/>
    <w:rsid w:val="0085056D"/>
    <w:rsid w:val="00853481"/>
    <w:rsid w:val="00856261"/>
    <w:rsid w:val="00870C8D"/>
    <w:rsid w:val="008755E1"/>
    <w:rsid w:val="00876627"/>
    <w:rsid w:val="00892788"/>
    <w:rsid w:val="008C2422"/>
    <w:rsid w:val="008D47A9"/>
    <w:rsid w:val="008F2869"/>
    <w:rsid w:val="008F769D"/>
    <w:rsid w:val="00901A32"/>
    <w:rsid w:val="00906BF4"/>
    <w:rsid w:val="00907CC2"/>
    <w:rsid w:val="00922EE6"/>
    <w:rsid w:val="00970182"/>
    <w:rsid w:val="00970BCC"/>
    <w:rsid w:val="00996853"/>
    <w:rsid w:val="009C24C1"/>
    <w:rsid w:val="009E0E9C"/>
    <w:rsid w:val="00A02178"/>
    <w:rsid w:val="00A07E5B"/>
    <w:rsid w:val="00A11E1F"/>
    <w:rsid w:val="00A31AD4"/>
    <w:rsid w:val="00A32928"/>
    <w:rsid w:val="00A43120"/>
    <w:rsid w:val="00A47BCC"/>
    <w:rsid w:val="00A62544"/>
    <w:rsid w:val="00A77330"/>
    <w:rsid w:val="00A81583"/>
    <w:rsid w:val="00A914F2"/>
    <w:rsid w:val="00A979BD"/>
    <w:rsid w:val="00AA0D4B"/>
    <w:rsid w:val="00AA776A"/>
    <w:rsid w:val="00AB2473"/>
    <w:rsid w:val="00AB670C"/>
    <w:rsid w:val="00AC3168"/>
    <w:rsid w:val="00AC48D6"/>
    <w:rsid w:val="00AE40D1"/>
    <w:rsid w:val="00AF6C17"/>
    <w:rsid w:val="00B01C48"/>
    <w:rsid w:val="00B134BE"/>
    <w:rsid w:val="00B44DB3"/>
    <w:rsid w:val="00B5120C"/>
    <w:rsid w:val="00B72926"/>
    <w:rsid w:val="00B74EB7"/>
    <w:rsid w:val="00B81B8B"/>
    <w:rsid w:val="00B81FC4"/>
    <w:rsid w:val="00B83339"/>
    <w:rsid w:val="00B84990"/>
    <w:rsid w:val="00B91675"/>
    <w:rsid w:val="00BB29B7"/>
    <w:rsid w:val="00BB4354"/>
    <w:rsid w:val="00BC2F1C"/>
    <w:rsid w:val="00BC4223"/>
    <w:rsid w:val="00BE5742"/>
    <w:rsid w:val="00BE730B"/>
    <w:rsid w:val="00BF1977"/>
    <w:rsid w:val="00C0049F"/>
    <w:rsid w:val="00C018BB"/>
    <w:rsid w:val="00C03DA3"/>
    <w:rsid w:val="00C17E8B"/>
    <w:rsid w:val="00C20032"/>
    <w:rsid w:val="00C222D3"/>
    <w:rsid w:val="00C345FF"/>
    <w:rsid w:val="00C34E28"/>
    <w:rsid w:val="00C47E5A"/>
    <w:rsid w:val="00C500A4"/>
    <w:rsid w:val="00C536ED"/>
    <w:rsid w:val="00C655C9"/>
    <w:rsid w:val="00C71646"/>
    <w:rsid w:val="00C868B9"/>
    <w:rsid w:val="00C94730"/>
    <w:rsid w:val="00C94EB0"/>
    <w:rsid w:val="00CC1395"/>
    <w:rsid w:val="00CD57E8"/>
    <w:rsid w:val="00CE7FCB"/>
    <w:rsid w:val="00CF13FE"/>
    <w:rsid w:val="00D0633F"/>
    <w:rsid w:val="00D12D07"/>
    <w:rsid w:val="00D1532F"/>
    <w:rsid w:val="00D227F9"/>
    <w:rsid w:val="00D554B2"/>
    <w:rsid w:val="00D5566E"/>
    <w:rsid w:val="00D73153"/>
    <w:rsid w:val="00D76396"/>
    <w:rsid w:val="00D81BB4"/>
    <w:rsid w:val="00D87ADD"/>
    <w:rsid w:val="00DA305C"/>
    <w:rsid w:val="00DB71A0"/>
    <w:rsid w:val="00DE09BE"/>
    <w:rsid w:val="00DE457D"/>
    <w:rsid w:val="00DF3BD7"/>
    <w:rsid w:val="00E02837"/>
    <w:rsid w:val="00E039D7"/>
    <w:rsid w:val="00E06B6E"/>
    <w:rsid w:val="00E11223"/>
    <w:rsid w:val="00E134FB"/>
    <w:rsid w:val="00E27031"/>
    <w:rsid w:val="00E4260B"/>
    <w:rsid w:val="00E430D6"/>
    <w:rsid w:val="00E61A03"/>
    <w:rsid w:val="00E6446C"/>
    <w:rsid w:val="00E65BFD"/>
    <w:rsid w:val="00E70790"/>
    <w:rsid w:val="00E721B4"/>
    <w:rsid w:val="00E734A6"/>
    <w:rsid w:val="00E74054"/>
    <w:rsid w:val="00E80C7B"/>
    <w:rsid w:val="00E833BA"/>
    <w:rsid w:val="00E94484"/>
    <w:rsid w:val="00EB5679"/>
    <w:rsid w:val="00EB6BD7"/>
    <w:rsid w:val="00ED1631"/>
    <w:rsid w:val="00EF4662"/>
    <w:rsid w:val="00F045DD"/>
    <w:rsid w:val="00F13BEE"/>
    <w:rsid w:val="00F15912"/>
    <w:rsid w:val="00F239FD"/>
    <w:rsid w:val="00F457E4"/>
    <w:rsid w:val="00F52598"/>
    <w:rsid w:val="00F66776"/>
    <w:rsid w:val="00F8083A"/>
    <w:rsid w:val="00FC26CE"/>
    <w:rsid w:val="00FC4A62"/>
    <w:rsid w:val="00FD08AC"/>
    <w:rsid w:val="00FE1A28"/>
    <w:rsid w:val="00FF61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A57D8A-C423-4066-B1F6-B66DD6F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C1"/>
  </w:style>
  <w:style w:type="paragraph" w:styleId="Footer">
    <w:name w:val="footer"/>
    <w:basedOn w:val="Normal"/>
    <w:link w:val="FooterChar"/>
    <w:uiPriority w:val="99"/>
    <w:unhideWhenUsed/>
    <w:rsid w:val="009C2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C1"/>
  </w:style>
  <w:style w:type="paragraph" w:styleId="Caption">
    <w:name w:val="caption"/>
    <w:basedOn w:val="Normal"/>
    <w:next w:val="Normal"/>
    <w:uiPriority w:val="35"/>
    <w:unhideWhenUsed/>
    <w:qFormat/>
    <w:rsid w:val="00272DF5"/>
    <w:pPr>
      <w:spacing w:after="200" w:line="240" w:lineRule="auto"/>
    </w:pPr>
    <w:rPr>
      <w:i/>
      <w:iCs/>
      <w:color w:val="44546A" w:themeColor="text2"/>
      <w:sz w:val="18"/>
      <w:szCs w:val="18"/>
    </w:rPr>
  </w:style>
  <w:style w:type="paragraph" w:styleId="ListParagraph">
    <w:name w:val="List Paragraph"/>
    <w:basedOn w:val="Normal"/>
    <w:uiPriority w:val="34"/>
    <w:qFormat/>
    <w:rsid w:val="0085056D"/>
    <w:pPr>
      <w:ind w:left="720"/>
      <w:contextualSpacing/>
    </w:pPr>
  </w:style>
  <w:style w:type="paragraph" w:styleId="NormalWeb">
    <w:name w:val="Normal (Web)"/>
    <w:basedOn w:val="Normal"/>
    <w:uiPriority w:val="99"/>
    <w:semiHidden/>
    <w:unhideWhenUsed/>
    <w:rsid w:val="00AA776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544944">
      <w:bodyDiv w:val="1"/>
      <w:marLeft w:val="0"/>
      <w:marRight w:val="0"/>
      <w:marTop w:val="0"/>
      <w:marBottom w:val="0"/>
      <w:divBdr>
        <w:top w:val="none" w:sz="0" w:space="0" w:color="auto"/>
        <w:left w:val="none" w:sz="0" w:space="0" w:color="auto"/>
        <w:bottom w:val="none" w:sz="0" w:space="0" w:color="auto"/>
        <w:right w:val="none" w:sz="0" w:space="0" w:color="auto"/>
      </w:divBdr>
    </w:div>
    <w:div w:id="18134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G"/><Relationship Id="rId18" Type="http://schemas.openxmlformats.org/officeDocument/2006/relationships/image" Target="media/image12.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glossaryDocument" Target="glossary/document.xml"/><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58C00E196B4991A48D5B6FF466986B"/>
        <w:category>
          <w:name w:val="General"/>
          <w:gallery w:val="placeholder"/>
        </w:category>
        <w:types>
          <w:type w:val="bbPlcHdr"/>
        </w:types>
        <w:behaviors>
          <w:behavior w:val="content"/>
        </w:behaviors>
        <w:guid w:val="{7BA879EB-508A-47CC-A1E1-191D30BE95ED}"/>
      </w:docPartPr>
      <w:docPartBody>
        <w:p w:rsidR="00BE66D7" w:rsidRDefault="006D009B" w:rsidP="006D009B">
          <w:pPr>
            <w:pStyle w:val="2658C00E196B4991A48D5B6FF466986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9B"/>
    <w:rsid w:val="00226113"/>
    <w:rsid w:val="00242B3B"/>
    <w:rsid w:val="0030467A"/>
    <w:rsid w:val="00342A91"/>
    <w:rsid w:val="006D009B"/>
    <w:rsid w:val="00713FF7"/>
    <w:rsid w:val="0082639B"/>
    <w:rsid w:val="00893964"/>
    <w:rsid w:val="009B38C6"/>
    <w:rsid w:val="009F1F8D"/>
    <w:rsid w:val="00A602CD"/>
    <w:rsid w:val="00BE66D7"/>
    <w:rsid w:val="00D33003"/>
    <w:rsid w:val="00D85B0D"/>
    <w:rsid w:val="00DA77CE"/>
    <w:rsid w:val="00ED43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58C00E196B4991A48D5B6FF466986B">
    <w:name w:val="2658C00E196B4991A48D5B6FF466986B"/>
    <w:rsid w:val="006D00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1849</TotalTime>
  <Pages>14</Pages>
  <Words>3143</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Molecular forces &amp; chemical bonding in polymers</vt:lpstr>
    </vt:vector>
  </TitlesOfParts>
  <Company/>
  <LinksUpToDate>false</LinksUpToDate>
  <CharactersWithSpaces>21022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Molecular forces &amp; chemical bonding in polymers</dc:title>
  <dc:subject/>
  <dc:creator>Indranil</dc:creator>
  <cp:keywords/>
  <dc:description/>
  <cp:lastModifiedBy>Indranil</cp:lastModifiedBy>
  <cp:revision>329</cp:revision>
  <cp:lastPrinted>2020-04-02T19:26:00Z</cp:lastPrinted>
  <dcterms:created xsi:type="dcterms:W3CDTF">2020-03-21T06:16:00Z</dcterms:created>
  <dcterms:modified xsi:type="dcterms:W3CDTF">2020-04-07T19:58:00Z</dcterms:modified>
</cp:coreProperties>
</file>